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CCE6" w14:textId="3BD0DDB1" w:rsidR="00746893" w:rsidRDefault="00746893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Plan rada/ izvedbeni plan na predmetu Pravo privrednih društava</w:t>
      </w:r>
    </w:p>
    <w:p w14:paraId="587C80CD" w14:textId="77777777" w:rsidR="00746893" w:rsidRDefault="00746893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14:paraId="3B660BDE" w14:textId="77777777" w:rsidR="008A0055" w:rsidRPr="00746893" w:rsidRDefault="00746893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74689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PRAVO PRIVREDNIH DRUŠTAVA</w:t>
      </w:r>
    </w:p>
    <w:p w14:paraId="54E223DB" w14:textId="0C6767A5" w:rsidR="00746893" w:rsidRPr="00746893" w:rsidRDefault="0074689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46893">
        <w:rPr>
          <w:rFonts w:ascii="Times New Roman" w:hAnsi="Times New Roman" w:cs="Times New Roman"/>
          <w:sz w:val="24"/>
          <w:szCs w:val="24"/>
          <w:lang w:val="bs-Latn-BA"/>
        </w:rPr>
        <w:t>Zimski semestar studijske 20</w:t>
      </w:r>
      <w:r w:rsidR="00FA389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9A4D26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746893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B21D78">
        <w:rPr>
          <w:rFonts w:ascii="Times New Roman" w:hAnsi="Times New Roman" w:cs="Times New Roman"/>
          <w:sz w:val="24"/>
          <w:szCs w:val="24"/>
          <w:lang w:val="bs-Latn-BA"/>
        </w:rPr>
        <w:t>24</w:t>
      </w:r>
      <w:r w:rsidRPr="0074689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02866B18" w14:textId="1E91141A" w:rsidR="00746893" w:rsidRPr="00746893" w:rsidRDefault="0074689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46893">
        <w:rPr>
          <w:rFonts w:ascii="Times New Roman" w:hAnsi="Times New Roman" w:cs="Times New Roman"/>
          <w:sz w:val="24"/>
          <w:szCs w:val="24"/>
          <w:lang w:val="bs-Latn-BA"/>
        </w:rPr>
        <w:t xml:space="preserve">Obavezni predmet: </w:t>
      </w:r>
      <w:r w:rsidR="00FA3899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Pr="00746893">
        <w:rPr>
          <w:rFonts w:ascii="Times New Roman" w:hAnsi="Times New Roman" w:cs="Times New Roman"/>
          <w:sz w:val="24"/>
          <w:szCs w:val="24"/>
          <w:lang w:val="bs-Latn-BA"/>
        </w:rPr>
        <w:t xml:space="preserve"> ECTS</w:t>
      </w:r>
    </w:p>
    <w:p w14:paraId="79C725B9" w14:textId="77777777" w:rsidR="00746893" w:rsidRPr="00746893" w:rsidRDefault="0074689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46893">
        <w:rPr>
          <w:rFonts w:ascii="Times New Roman" w:hAnsi="Times New Roman" w:cs="Times New Roman"/>
          <w:sz w:val="24"/>
          <w:szCs w:val="24"/>
          <w:lang w:val="bs-Latn-BA"/>
        </w:rPr>
        <w:t>Odgovorni nastavnik: prof. dr. Zinka Grbo</w:t>
      </w:r>
    </w:p>
    <w:p w14:paraId="67FF1847" w14:textId="77777777" w:rsidR="00746893" w:rsidRPr="00746893" w:rsidRDefault="0074689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46893">
        <w:rPr>
          <w:rFonts w:ascii="Times New Roman" w:hAnsi="Times New Roman" w:cs="Times New Roman"/>
          <w:sz w:val="24"/>
          <w:szCs w:val="24"/>
          <w:lang w:val="bs-Latn-BA"/>
        </w:rPr>
        <w:t>Kontakt sati: sedmično/ukupno</w:t>
      </w:r>
    </w:p>
    <w:p w14:paraId="4053461E" w14:textId="09433342" w:rsidR="00746893" w:rsidRPr="00746893" w:rsidRDefault="0074689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46893">
        <w:rPr>
          <w:rFonts w:ascii="Times New Roman" w:hAnsi="Times New Roman" w:cs="Times New Roman"/>
          <w:sz w:val="24"/>
          <w:szCs w:val="24"/>
          <w:lang w:val="bs-Latn-BA"/>
        </w:rPr>
        <w:t xml:space="preserve">Predavanja : 3/45         Vježbe: 1/15       </w:t>
      </w:r>
      <w:r w:rsidR="00CF2067">
        <w:rPr>
          <w:rFonts w:ascii="Times New Roman" w:hAnsi="Times New Roman" w:cs="Times New Roman"/>
          <w:sz w:val="24"/>
          <w:szCs w:val="24"/>
          <w:lang w:val="bs-Latn-BA"/>
        </w:rPr>
        <w:t xml:space="preserve">Studentska praksa 1/15 </w:t>
      </w:r>
      <w:r w:rsidR="00161AB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46893">
        <w:rPr>
          <w:rFonts w:ascii="Times New Roman" w:hAnsi="Times New Roman" w:cs="Times New Roman"/>
          <w:sz w:val="24"/>
          <w:szCs w:val="24"/>
          <w:lang w:val="bs-Latn-BA"/>
        </w:rPr>
        <w:t>Konsultacije: 5/75</w:t>
      </w:r>
    </w:p>
    <w:p w14:paraId="55B5BD12" w14:textId="77777777" w:rsidR="00746893" w:rsidRDefault="00746893">
      <w:pPr>
        <w:rPr>
          <w:lang w:val="bs-Latn-BA"/>
        </w:rPr>
      </w:pPr>
    </w:p>
    <w:p w14:paraId="38234304" w14:textId="77777777" w:rsidR="00803DD7" w:rsidRPr="00803DD7" w:rsidRDefault="00803DD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03DD7">
        <w:rPr>
          <w:rFonts w:ascii="Times New Roman" w:hAnsi="Times New Roman" w:cs="Times New Roman"/>
          <w:b/>
          <w:sz w:val="24"/>
          <w:szCs w:val="24"/>
          <w:lang w:val="bs-Latn-BA"/>
        </w:rPr>
        <w:t>REDOVNI STUDENTI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42"/>
      </w:tblGrid>
      <w:tr w:rsidR="00746893" w:rsidRPr="00395673" w14:paraId="12C92CC8" w14:textId="77777777" w:rsidTr="000D06A5">
        <w:trPr>
          <w:trHeight w:val="138"/>
        </w:trPr>
        <w:tc>
          <w:tcPr>
            <w:tcW w:w="2405" w:type="dxa"/>
          </w:tcPr>
          <w:p w14:paraId="3BCEC460" w14:textId="7777777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14:paraId="06505B23" w14:textId="7777777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Radne sedmice</w:t>
            </w:r>
          </w:p>
        </w:tc>
        <w:tc>
          <w:tcPr>
            <w:tcW w:w="7342" w:type="dxa"/>
          </w:tcPr>
          <w:p w14:paraId="53C51366" w14:textId="7777777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14:paraId="4A86070C" w14:textId="7777777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Tematske cjeline</w:t>
            </w:r>
          </w:p>
        </w:tc>
      </w:tr>
      <w:tr w:rsidR="00746893" w:rsidRPr="00395673" w14:paraId="35D889BE" w14:textId="77777777" w:rsidTr="000D06A5">
        <w:trPr>
          <w:trHeight w:val="138"/>
        </w:trPr>
        <w:tc>
          <w:tcPr>
            <w:tcW w:w="2405" w:type="dxa"/>
          </w:tcPr>
          <w:p w14:paraId="4AC7AAD4" w14:textId="4F107A39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14:paraId="68F16D5E" w14:textId="7777777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7342" w:type="dxa"/>
          </w:tcPr>
          <w:p w14:paraId="10FD8DA3" w14:textId="77777777" w:rsidR="00746893" w:rsidRPr="00395673" w:rsidRDefault="00746893" w:rsidP="000D06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 w:eastAsia="bs-Latn-BA"/>
              </w:rPr>
            </w:pPr>
          </w:p>
          <w:p w14:paraId="6A2F5B90" w14:textId="77777777" w:rsidR="00746893" w:rsidRPr="001948C5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194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Uvod u pravo privrednih društava, izvori, zajednički elementi privrednih društava</w:t>
            </w:r>
          </w:p>
        </w:tc>
      </w:tr>
      <w:tr w:rsidR="00746893" w:rsidRPr="00395673" w14:paraId="6A5A8287" w14:textId="77777777" w:rsidTr="000D06A5">
        <w:trPr>
          <w:trHeight w:val="147"/>
        </w:trPr>
        <w:tc>
          <w:tcPr>
            <w:tcW w:w="2405" w:type="dxa"/>
          </w:tcPr>
          <w:p w14:paraId="4F28FD1D" w14:textId="462DBC04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II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14:paraId="72831920" w14:textId="7777777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7342" w:type="dxa"/>
          </w:tcPr>
          <w:p w14:paraId="2A67C76E" w14:textId="77777777" w:rsidR="00746893" w:rsidRPr="001948C5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194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Firma i zaštita firme društva</w:t>
            </w:r>
          </w:p>
        </w:tc>
      </w:tr>
      <w:tr w:rsidR="00746893" w:rsidRPr="00395673" w14:paraId="2D502FFD" w14:textId="77777777" w:rsidTr="000D06A5">
        <w:trPr>
          <w:trHeight w:val="138"/>
        </w:trPr>
        <w:tc>
          <w:tcPr>
            <w:tcW w:w="2405" w:type="dxa"/>
          </w:tcPr>
          <w:p w14:paraId="2D4E5E65" w14:textId="6392C11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smartTag w:uri="urn:schemas-microsoft-com:office:smarttags" w:element="stockticker">
              <w:r w:rsidRPr="00395673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hr-HR" w:eastAsia="bs-Latn-BA"/>
                </w:rPr>
                <w:t>III</w:t>
              </w:r>
            </w:smartTag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14:paraId="32880B01" w14:textId="7777777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7342" w:type="dxa"/>
          </w:tcPr>
          <w:p w14:paraId="281AF5B0" w14:textId="77777777" w:rsidR="00746893" w:rsidRPr="0039567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Registracija privrednog društva</w:t>
            </w:r>
          </w:p>
        </w:tc>
      </w:tr>
      <w:tr w:rsidR="00746893" w:rsidRPr="00395673" w14:paraId="106416E7" w14:textId="77777777" w:rsidTr="000D06A5">
        <w:trPr>
          <w:trHeight w:val="138"/>
        </w:trPr>
        <w:tc>
          <w:tcPr>
            <w:tcW w:w="2405" w:type="dxa"/>
          </w:tcPr>
          <w:p w14:paraId="784DC896" w14:textId="10066ED1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IV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14:paraId="5B150DDD" w14:textId="7777777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7342" w:type="dxa"/>
          </w:tcPr>
          <w:p w14:paraId="51C1BC5D" w14:textId="77777777" w:rsidR="00746893" w:rsidRPr="0039567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Zastupanje privrednih društava</w:t>
            </w:r>
          </w:p>
        </w:tc>
      </w:tr>
      <w:tr w:rsidR="00746893" w:rsidRPr="00395673" w14:paraId="0E1E7DF7" w14:textId="77777777" w:rsidTr="000D06A5">
        <w:trPr>
          <w:trHeight w:val="138"/>
        </w:trPr>
        <w:tc>
          <w:tcPr>
            <w:tcW w:w="2405" w:type="dxa"/>
          </w:tcPr>
          <w:p w14:paraId="6ACF4A99" w14:textId="61D60B22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  <w:p w14:paraId="2D6DAFA4" w14:textId="77777777" w:rsidR="0074689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14:paraId="63F7FB52" w14:textId="6B7614EE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VI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3B716356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Lica koja imaju posebne dužnosti prema društvu</w:t>
            </w:r>
          </w:p>
          <w:p w14:paraId="07FCBF53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14:paraId="064487E8" w14:textId="77777777" w:rsidR="00746893" w:rsidRPr="0039567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Povezana društva</w:t>
            </w:r>
          </w:p>
        </w:tc>
      </w:tr>
      <w:tr w:rsidR="00746893" w:rsidRPr="00395673" w14:paraId="7DBF4C69" w14:textId="77777777" w:rsidTr="000D06A5">
        <w:trPr>
          <w:trHeight w:val="138"/>
        </w:trPr>
        <w:tc>
          <w:tcPr>
            <w:tcW w:w="2405" w:type="dxa"/>
          </w:tcPr>
          <w:p w14:paraId="42D3266D" w14:textId="2C0DD8C9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smartTag w:uri="urn:schemas-microsoft-com:office:smarttags" w:element="stockticker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hr-HR" w:eastAsia="bs-Latn-BA"/>
                </w:rPr>
                <w:t>VII</w:t>
              </w:r>
            </w:smartTag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3975F831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Statusne promjene</w:t>
            </w:r>
          </w:p>
        </w:tc>
      </w:tr>
      <w:tr w:rsidR="00746893" w:rsidRPr="00395673" w14:paraId="18A8432E" w14:textId="77777777" w:rsidTr="000D06A5">
        <w:trPr>
          <w:trHeight w:val="138"/>
        </w:trPr>
        <w:tc>
          <w:tcPr>
            <w:tcW w:w="2405" w:type="dxa"/>
          </w:tcPr>
          <w:p w14:paraId="2EE34577" w14:textId="2A426745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VIII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5FECC0AB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Semestralna provjera znanja</w:t>
            </w:r>
          </w:p>
        </w:tc>
      </w:tr>
      <w:tr w:rsidR="00746893" w:rsidRPr="00395673" w14:paraId="222B1659" w14:textId="77777777" w:rsidTr="000D06A5">
        <w:trPr>
          <w:trHeight w:val="138"/>
        </w:trPr>
        <w:tc>
          <w:tcPr>
            <w:tcW w:w="2405" w:type="dxa"/>
          </w:tcPr>
          <w:p w14:paraId="0A25F423" w14:textId="50808A26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IX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6D138D92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Prestanak društva; Likvidacija</w:t>
            </w:r>
          </w:p>
        </w:tc>
      </w:tr>
      <w:tr w:rsidR="00746893" w:rsidRPr="00395673" w14:paraId="79654E28" w14:textId="77777777" w:rsidTr="000D06A5">
        <w:trPr>
          <w:trHeight w:val="138"/>
        </w:trPr>
        <w:tc>
          <w:tcPr>
            <w:tcW w:w="2405" w:type="dxa"/>
          </w:tcPr>
          <w:p w14:paraId="6A0514FE" w14:textId="6E40A39A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60034B1C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Stečaj</w:t>
            </w:r>
          </w:p>
        </w:tc>
      </w:tr>
      <w:tr w:rsidR="00746893" w:rsidRPr="00395673" w14:paraId="59C0332C" w14:textId="77777777" w:rsidTr="000D06A5">
        <w:trPr>
          <w:trHeight w:val="138"/>
        </w:trPr>
        <w:tc>
          <w:tcPr>
            <w:tcW w:w="2405" w:type="dxa"/>
          </w:tcPr>
          <w:p w14:paraId="3E743E55" w14:textId="40D135F1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lastRenderedPageBreak/>
              <w:t>XI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0C8808A4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Društvo s neograničenom solidarnom odgovornošću</w:t>
            </w:r>
          </w:p>
        </w:tc>
      </w:tr>
      <w:tr w:rsidR="00746893" w:rsidRPr="00395673" w14:paraId="61A05206" w14:textId="77777777" w:rsidTr="000D06A5">
        <w:trPr>
          <w:trHeight w:val="138"/>
        </w:trPr>
        <w:tc>
          <w:tcPr>
            <w:tcW w:w="2405" w:type="dxa"/>
          </w:tcPr>
          <w:p w14:paraId="3D7816A5" w14:textId="350F4714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XII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430994DA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Komanditno društvo</w:t>
            </w:r>
          </w:p>
        </w:tc>
      </w:tr>
      <w:tr w:rsidR="00746893" w:rsidRPr="00395673" w14:paraId="218E491C" w14:textId="77777777" w:rsidTr="000D06A5">
        <w:trPr>
          <w:trHeight w:val="138"/>
        </w:trPr>
        <w:tc>
          <w:tcPr>
            <w:tcW w:w="2405" w:type="dxa"/>
          </w:tcPr>
          <w:p w14:paraId="5E77A06C" w14:textId="26268CA7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XIII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2E522CD2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Dioničko društvo</w:t>
            </w:r>
          </w:p>
        </w:tc>
      </w:tr>
      <w:tr w:rsidR="00746893" w:rsidRPr="00395673" w14:paraId="3F388CA9" w14:textId="77777777" w:rsidTr="000D06A5">
        <w:trPr>
          <w:trHeight w:val="138"/>
        </w:trPr>
        <w:tc>
          <w:tcPr>
            <w:tcW w:w="2405" w:type="dxa"/>
          </w:tcPr>
          <w:p w14:paraId="6A978253" w14:textId="2FEEB9F6" w:rsidR="00746893" w:rsidRPr="0039567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                XIV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516F8B1C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Društvo s ograničenom odgovornošću</w:t>
            </w:r>
          </w:p>
        </w:tc>
      </w:tr>
      <w:tr w:rsidR="00746893" w:rsidRPr="00395673" w14:paraId="3EEA2F32" w14:textId="77777777" w:rsidTr="000D06A5">
        <w:trPr>
          <w:trHeight w:val="138"/>
        </w:trPr>
        <w:tc>
          <w:tcPr>
            <w:tcW w:w="2405" w:type="dxa"/>
          </w:tcPr>
          <w:p w14:paraId="777900EA" w14:textId="7460DD4B" w:rsidR="00746893" w:rsidRPr="00395673" w:rsidRDefault="00746893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XV</w:t>
            </w:r>
            <w:r w:rsidR="00431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.</w:t>
            </w:r>
          </w:p>
        </w:tc>
        <w:tc>
          <w:tcPr>
            <w:tcW w:w="7342" w:type="dxa"/>
          </w:tcPr>
          <w:p w14:paraId="782502D2" w14:textId="77777777" w:rsidR="00746893" w:rsidRDefault="00746893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Javna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 i društva s učešćem državnog kapitala</w:t>
            </w:r>
          </w:p>
        </w:tc>
      </w:tr>
      <w:tr w:rsidR="00431C9D" w:rsidRPr="00395673" w14:paraId="24E061B1" w14:textId="77777777" w:rsidTr="000D06A5">
        <w:trPr>
          <w:trHeight w:val="138"/>
        </w:trPr>
        <w:tc>
          <w:tcPr>
            <w:tcW w:w="2405" w:type="dxa"/>
          </w:tcPr>
          <w:p w14:paraId="7C83E9BF" w14:textId="77777777" w:rsidR="00431C9D" w:rsidRDefault="00431C9D" w:rsidP="000D0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7342" w:type="dxa"/>
          </w:tcPr>
          <w:p w14:paraId="6BAB476F" w14:textId="77777777" w:rsidR="00431C9D" w:rsidRDefault="00431C9D" w:rsidP="000D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</w:tbl>
    <w:p w14:paraId="0D8293D7" w14:textId="77777777" w:rsidR="00FB7FCE" w:rsidRDefault="00FB7FCE" w:rsidP="003859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0E7E47C" w14:textId="16F69A1A" w:rsidR="00385962" w:rsidRPr="00385962" w:rsidRDefault="00385962" w:rsidP="003859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85962">
        <w:rPr>
          <w:rFonts w:ascii="Times New Roman" w:hAnsi="Times New Roman" w:cs="Times New Roman"/>
          <w:b/>
          <w:sz w:val="24"/>
          <w:szCs w:val="24"/>
          <w:lang w:val="bs-Latn-BA"/>
        </w:rPr>
        <w:t>VANREDNI STUDENTI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17"/>
      </w:tblGrid>
      <w:tr w:rsidR="00385962" w:rsidRPr="00395673" w14:paraId="4A211B3A" w14:textId="77777777" w:rsidTr="004147D3">
        <w:trPr>
          <w:trHeight w:val="138"/>
        </w:trPr>
        <w:tc>
          <w:tcPr>
            <w:tcW w:w="2405" w:type="dxa"/>
          </w:tcPr>
          <w:p w14:paraId="6B354907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14:paraId="763F8587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Sesije</w:t>
            </w:r>
          </w:p>
        </w:tc>
        <w:tc>
          <w:tcPr>
            <w:tcW w:w="6917" w:type="dxa"/>
          </w:tcPr>
          <w:p w14:paraId="7DF29323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  <w:p w14:paraId="5E0392BC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Tematske cjeline</w:t>
            </w:r>
          </w:p>
        </w:tc>
      </w:tr>
      <w:tr w:rsidR="00385962" w:rsidRPr="00395673" w14:paraId="6A039165" w14:textId="77777777" w:rsidTr="004147D3">
        <w:trPr>
          <w:trHeight w:val="138"/>
        </w:trPr>
        <w:tc>
          <w:tcPr>
            <w:tcW w:w="2405" w:type="dxa"/>
          </w:tcPr>
          <w:p w14:paraId="731E4D3E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</w:t>
            </w:r>
          </w:p>
          <w:p w14:paraId="6C86472C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6917" w:type="dxa"/>
          </w:tcPr>
          <w:p w14:paraId="7665425D" w14:textId="77777777" w:rsidR="00385962" w:rsidRPr="00395673" w:rsidRDefault="00385962" w:rsidP="004147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 w:eastAsia="bs-Latn-BA"/>
              </w:rPr>
            </w:pPr>
          </w:p>
          <w:p w14:paraId="25AFF2D5" w14:textId="77777777" w:rsidR="00385962" w:rsidRPr="00CF2067" w:rsidRDefault="00385962" w:rsidP="00414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CF20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Uvod u pravo privrednih društava, izvori, zajednički elementi privrednih društava</w:t>
            </w:r>
          </w:p>
        </w:tc>
      </w:tr>
      <w:tr w:rsidR="00385962" w:rsidRPr="00395673" w14:paraId="1DC70E8F" w14:textId="77777777" w:rsidTr="004147D3">
        <w:trPr>
          <w:trHeight w:val="147"/>
        </w:trPr>
        <w:tc>
          <w:tcPr>
            <w:tcW w:w="2405" w:type="dxa"/>
          </w:tcPr>
          <w:p w14:paraId="25EDBC7D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II</w:t>
            </w:r>
          </w:p>
          <w:p w14:paraId="2C64D75C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6917" w:type="dxa"/>
          </w:tcPr>
          <w:p w14:paraId="33A6B6FE" w14:textId="77777777" w:rsidR="00385962" w:rsidRPr="00CF2067" w:rsidRDefault="00385962" w:rsidP="00414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CF20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Firma i zaštita firme društva</w:t>
            </w:r>
          </w:p>
        </w:tc>
      </w:tr>
      <w:tr w:rsidR="00385962" w:rsidRPr="00395673" w14:paraId="0840D2FB" w14:textId="77777777" w:rsidTr="004147D3">
        <w:trPr>
          <w:trHeight w:val="138"/>
        </w:trPr>
        <w:tc>
          <w:tcPr>
            <w:tcW w:w="2405" w:type="dxa"/>
          </w:tcPr>
          <w:p w14:paraId="78864715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smartTag w:uri="urn:schemas-microsoft-com:office:smarttags" w:element="stockticker">
              <w:r w:rsidRPr="00395673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hr-HR" w:eastAsia="bs-Latn-BA"/>
                </w:rPr>
                <w:t>III</w:t>
              </w:r>
            </w:smartTag>
          </w:p>
          <w:p w14:paraId="5261E73D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6917" w:type="dxa"/>
          </w:tcPr>
          <w:p w14:paraId="10F0FDAF" w14:textId="77777777" w:rsidR="00385962" w:rsidRPr="00395673" w:rsidRDefault="00385962" w:rsidP="00414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Društva lica</w:t>
            </w:r>
          </w:p>
        </w:tc>
      </w:tr>
      <w:tr w:rsidR="00385962" w:rsidRPr="00395673" w14:paraId="63BFCC41" w14:textId="77777777" w:rsidTr="004147D3">
        <w:trPr>
          <w:trHeight w:val="138"/>
        </w:trPr>
        <w:tc>
          <w:tcPr>
            <w:tcW w:w="2405" w:type="dxa"/>
          </w:tcPr>
          <w:p w14:paraId="39EAA7B3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IV</w:t>
            </w:r>
          </w:p>
          <w:p w14:paraId="7A30408F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6917" w:type="dxa"/>
          </w:tcPr>
          <w:p w14:paraId="2829B98B" w14:textId="77777777" w:rsidR="00385962" w:rsidRPr="00395673" w:rsidRDefault="00385962" w:rsidP="00414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Društva kapitala</w:t>
            </w:r>
          </w:p>
        </w:tc>
      </w:tr>
      <w:tr w:rsidR="00385962" w:rsidRPr="00395673" w14:paraId="70B16441" w14:textId="77777777" w:rsidTr="004147D3">
        <w:trPr>
          <w:trHeight w:val="138"/>
        </w:trPr>
        <w:tc>
          <w:tcPr>
            <w:tcW w:w="2405" w:type="dxa"/>
          </w:tcPr>
          <w:p w14:paraId="500BD3BF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V</w:t>
            </w:r>
          </w:p>
          <w:p w14:paraId="70C72312" w14:textId="77777777" w:rsidR="00385962" w:rsidRPr="00395673" w:rsidRDefault="00385962" w:rsidP="0041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6917" w:type="dxa"/>
          </w:tcPr>
          <w:p w14:paraId="22995DD4" w14:textId="77777777" w:rsidR="00385962" w:rsidRPr="00395673" w:rsidRDefault="00385962" w:rsidP="00414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39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Stečaj i likvidacija</w:t>
            </w:r>
          </w:p>
        </w:tc>
      </w:tr>
    </w:tbl>
    <w:p w14:paraId="60601470" w14:textId="23CCB877" w:rsidR="00385962" w:rsidRDefault="00385962">
      <w:pPr>
        <w:rPr>
          <w:b/>
          <w:lang w:val="bs-Latn-BA"/>
        </w:rPr>
      </w:pPr>
    </w:p>
    <w:p w14:paraId="7E861C22" w14:textId="5E95E966" w:rsidR="00161AB9" w:rsidRDefault="00161AB9">
      <w:pPr>
        <w:rPr>
          <w:b/>
          <w:lang w:val="bs-Latn-BA"/>
        </w:rPr>
      </w:pPr>
    </w:p>
    <w:p w14:paraId="3827C8CB" w14:textId="694EEC4F" w:rsidR="00161AB9" w:rsidRDefault="00161AB9">
      <w:pPr>
        <w:rPr>
          <w:b/>
          <w:lang w:val="bs-Latn-BA"/>
        </w:rPr>
      </w:pPr>
    </w:p>
    <w:p w14:paraId="13CC875E" w14:textId="2871CD82" w:rsidR="00161AB9" w:rsidRDefault="00161AB9">
      <w:pPr>
        <w:rPr>
          <w:b/>
          <w:lang w:val="bs-Latn-BA"/>
        </w:rPr>
      </w:pPr>
    </w:p>
    <w:p w14:paraId="30E5BC16" w14:textId="656E6204" w:rsidR="00161AB9" w:rsidRDefault="00161AB9">
      <w:pPr>
        <w:rPr>
          <w:b/>
          <w:lang w:val="bs-Latn-BA"/>
        </w:rPr>
      </w:pPr>
    </w:p>
    <w:p w14:paraId="56B31529" w14:textId="2F3F9A57" w:rsidR="00FB7FCE" w:rsidRDefault="00FB7FCE">
      <w:pPr>
        <w:rPr>
          <w:b/>
          <w:lang w:val="bs-Latn-BA"/>
        </w:rPr>
      </w:pPr>
    </w:p>
    <w:p w14:paraId="3610CA48" w14:textId="3D2CFB5B" w:rsidR="00FB7FCE" w:rsidRDefault="00FB7FCE">
      <w:pPr>
        <w:rPr>
          <w:b/>
          <w:lang w:val="bs-Latn-BA"/>
        </w:rPr>
      </w:pPr>
    </w:p>
    <w:p w14:paraId="01B3ABAD" w14:textId="77777777" w:rsidR="00FB7FCE" w:rsidRPr="00746893" w:rsidRDefault="00FB7FCE">
      <w:pPr>
        <w:rPr>
          <w:b/>
          <w:lang w:val="bs-Latn-BA"/>
        </w:rPr>
      </w:pPr>
    </w:p>
    <w:p w14:paraId="60FCEC38" w14:textId="77777777" w:rsidR="00746893" w:rsidRPr="00746893" w:rsidRDefault="00746893" w:rsidP="0074689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93">
        <w:rPr>
          <w:rFonts w:ascii="Times New Roman" w:hAnsi="Times New Roman" w:cs="Times New Roman"/>
          <w:b/>
          <w:sz w:val="24"/>
          <w:szCs w:val="24"/>
          <w:lang w:val="bs-Latn-BA"/>
        </w:rPr>
        <w:t>Obavezna literatura:</w:t>
      </w:r>
    </w:p>
    <w:p w14:paraId="61FF10E2" w14:textId="77777777" w:rsidR="00746893" w:rsidRPr="00746893" w:rsidRDefault="00746893" w:rsidP="00746893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74689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Grbo, Zinka (2017), </w:t>
      </w:r>
      <w:r w:rsidRPr="00746893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Uvod u pravo privrednih društava</w:t>
      </w:r>
      <w:r w:rsidRPr="00746893">
        <w:rPr>
          <w:rFonts w:ascii="Times New Roman" w:hAnsi="Times New Roman" w:cs="Times New Roman"/>
          <w:bCs/>
          <w:sz w:val="24"/>
          <w:szCs w:val="24"/>
          <w:lang w:val="bs-Latn-BA"/>
        </w:rPr>
        <w:t>, Pravni fakultet Univerziteta u Sarajevu</w:t>
      </w:r>
    </w:p>
    <w:p w14:paraId="1137A790" w14:textId="2ADF2554" w:rsidR="00746893" w:rsidRDefault="00746893">
      <w:pPr>
        <w:rPr>
          <w:lang w:val="bs-Latn-BA"/>
        </w:rPr>
      </w:pPr>
    </w:p>
    <w:p w14:paraId="3A9487B7" w14:textId="77777777" w:rsidR="00CF2067" w:rsidRPr="00DD7720" w:rsidRDefault="00CF2067" w:rsidP="00CF2067">
      <w:pPr>
        <w:pStyle w:val="BodyText"/>
        <w:spacing w:before="70" w:after="240"/>
        <w:ind w:right="237"/>
        <w:jc w:val="both"/>
        <w:rPr>
          <w:b/>
          <w:bCs/>
          <w:u w:val="single"/>
        </w:rPr>
      </w:pPr>
      <w:r w:rsidRPr="00DD7720">
        <w:rPr>
          <w:b/>
          <w:bCs/>
          <w:u w:val="single"/>
        </w:rPr>
        <w:t>Redovni studenti</w:t>
      </w:r>
    </w:p>
    <w:p w14:paraId="6F275AE8" w14:textId="77777777" w:rsidR="00CF2067" w:rsidRPr="00DD7720" w:rsidRDefault="00CF2067" w:rsidP="00CF2067">
      <w:pPr>
        <w:pStyle w:val="BodyText"/>
        <w:spacing w:before="70"/>
        <w:ind w:right="237"/>
        <w:jc w:val="both"/>
        <w:rPr>
          <w:b/>
          <w:bCs/>
          <w:i/>
          <w:iCs/>
        </w:rPr>
      </w:pPr>
      <w:r w:rsidRPr="00DD7720">
        <w:rPr>
          <w:b/>
          <w:bCs/>
          <w:i/>
          <w:iCs/>
        </w:rPr>
        <w:t>Obaveze studenata</w:t>
      </w:r>
    </w:p>
    <w:p w14:paraId="53D777E8" w14:textId="77777777" w:rsidR="00CF2067" w:rsidRPr="00DD7720" w:rsidRDefault="00CF2067" w:rsidP="00CF2067">
      <w:pPr>
        <w:pStyle w:val="BodyText"/>
        <w:spacing w:before="70"/>
        <w:ind w:right="237"/>
        <w:jc w:val="both"/>
      </w:pPr>
      <w:r w:rsidRPr="00DD7720">
        <w:t>Redovni studenti su obavezni pohađati sve predviđene oblike rada (predavanja, vježbe, konsultacije). Njihova se aktivnost i stečena znanja tokom semestra kontinuirano prate, pri čemu se nastava organizira kao interaktivan odnos predavača i auditorija.</w:t>
      </w:r>
    </w:p>
    <w:p w14:paraId="0C1FE26A" w14:textId="77777777" w:rsidR="00CF2067" w:rsidRDefault="00CF2067" w:rsidP="00CF2067">
      <w:pPr>
        <w:pStyle w:val="Heading3"/>
        <w:spacing w:before="165"/>
        <w:ind w:left="0"/>
        <w:jc w:val="both"/>
      </w:pPr>
      <w:r w:rsidRPr="00DD7720">
        <w:t>Praćenje rada i ocjenjivanje studenata</w:t>
      </w:r>
    </w:p>
    <w:p w14:paraId="3E3DBBE6" w14:textId="77777777" w:rsidR="00CF2067" w:rsidRDefault="00CF2067" w:rsidP="00CF2067">
      <w:pPr>
        <w:pStyle w:val="Heading3"/>
        <w:spacing w:before="165"/>
        <w:ind w:left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2067" w:rsidRPr="004D3009" w14:paraId="7A5CD7CB" w14:textId="77777777" w:rsidTr="00EB1A54">
        <w:tc>
          <w:tcPr>
            <w:tcW w:w="3116" w:type="dxa"/>
          </w:tcPr>
          <w:p w14:paraId="615E33A7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 xml:space="preserve">Elementi </w:t>
            </w:r>
            <w:proofErr w:type="spellStart"/>
            <w:r w:rsidRPr="004D3009">
              <w:rPr>
                <w:b/>
                <w:bCs/>
                <w:lang w:val="bs-Latn-BA"/>
              </w:rPr>
              <w:t>praćenja</w:t>
            </w:r>
            <w:proofErr w:type="spellEnd"/>
            <w:r w:rsidRPr="004D3009">
              <w:rPr>
                <w:b/>
                <w:bCs/>
                <w:lang w:val="bs-Latn-BA"/>
              </w:rPr>
              <w:t xml:space="preserve"> i provjeravanja </w:t>
            </w:r>
          </w:p>
          <w:p w14:paraId="75F08A58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F85BC4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 xml:space="preserve">ECTS </w:t>
            </w:r>
          </w:p>
          <w:p w14:paraId="7DE5232D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835F4C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 xml:space="preserve">Procentualni udio u ocjeni </w:t>
            </w:r>
          </w:p>
          <w:p w14:paraId="7CEBBA73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067" w:rsidRPr="004D3009" w14:paraId="7B05B566" w14:textId="77777777" w:rsidTr="00EB1A54">
        <w:tc>
          <w:tcPr>
            <w:tcW w:w="3116" w:type="dxa"/>
          </w:tcPr>
          <w:p w14:paraId="56CF7710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lang w:val="bs-Latn-BA"/>
              </w:rPr>
              <w:t>1) Prva provjera znanja</w:t>
            </w:r>
          </w:p>
        </w:tc>
        <w:tc>
          <w:tcPr>
            <w:tcW w:w="3117" w:type="dxa"/>
          </w:tcPr>
          <w:p w14:paraId="70178570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2,5</w:t>
            </w:r>
          </w:p>
        </w:tc>
        <w:tc>
          <w:tcPr>
            <w:tcW w:w="3117" w:type="dxa"/>
          </w:tcPr>
          <w:p w14:paraId="516717B7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Pr="004D3009">
              <w:rPr>
                <w:lang w:val="bs-Latn-BA"/>
              </w:rPr>
              <w:t>0 % (</w:t>
            </w:r>
            <w:r>
              <w:rPr>
                <w:lang w:val="bs-Latn-BA"/>
              </w:rPr>
              <w:t>5</w:t>
            </w:r>
            <w:r w:rsidRPr="004D3009">
              <w:rPr>
                <w:lang w:val="bs-Latn-BA"/>
              </w:rPr>
              <w:t xml:space="preserve">0 bodova) </w:t>
            </w:r>
          </w:p>
        </w:tc>
      </w:tr>
      <w:tr w:rsidR="00CF2067" w:rsidRPr="004D3009" w14:paraId="24034B78" w14:textId="77777777" w:rsidTr="00EB1A54">
        <w:tc>
          <w:tcPr>
            <w:tcW w:w="3116" w:type="dxa"/>
          </w:tcPr>
          <w:p w14:paraId="250CF5CE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0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D3009"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 w:rsidRPr="004D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009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3117" w:type="dxa"/>
          </w:tcPr>
          <w:p w14:paraId="7D3E9B1A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2,5</w:t>
            </w:r>
          </w:p>
        </w:tc>
        <w:tc>
          <w:tcPr>
            <w:tcW w:w="3117" w:type="dxa"/>
          </w:tcPr>
          <w:p w14:paraId="65D12848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Pr="004D3009">
              <w:rPr>
                <w:lang w:val="bs-Latn-BA"/>
              </w:rPr>
              <w:t>0% (</w:t>
            </w:r>
            <w:r>
              <w:rPr>
                <w:lang w:val="bs-Latn-BA"/>
              </w:rPr>
              <w:t>5</w:t>
            </w:r>
            <w:r w:rsidRPr="004D3009">
              <w:rPr>
                <w:lang w:val="bs-Latn-BA"/>
              </w:rPr>
              <w:t xml:space="preserve">0 bodova) </w:t>
            </w:r>
          </w:p>
        </w:tc>
      </w:tr>
      <w:tr w:rsidR="00CF2067" w:rsidRPr="004D3009" w14:paraId="14E029DD" w14:textId="77777777" w:rsidTr="00EB1A54">
        <w:tc>
          <w:tcPr>
            <w:tcW w:w="3116" w:type="dxa"/>
          </w:tcPr>
          <w:p w14:paraId="2D72F0FE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Studentska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praksa</w:t>
            </w:r>
            <w:proofErr w:type="spellEnd"/>
          </w:p>
        </w:tc>
        <w:tc>
          <w:tcPr>
            <w:tcW w:w="3117" w:type="dxa"/>
          </w:tcPr>
          <w:p w14:paraId="2D94152B" w14:textId="77777777" w:rsidR="00CF2067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3117" w:type="dxa"/>
          </w:tcPr>
          <w:p w14:paraId="24FCE4BF" w14:textId="77777777" w:rsidR="00CF2067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0% u indeksu se evidentira da li je student/</w:t>
            </w:r>
            <w:proofErr w:type="spellStart"/>
            <w:r>
              <w:rPr>
                <w:lang w:val="bs-Latn-BA"/>
              </w:rPr>
              <w:t>ica</w:t>
            </w:r>
            <w:proofErr w:type="spellEnd"/>
            <w:r>
              <w:rPr>
                <w:lang w:val="bs-Latn-BA"/>
              </w:rPr>
              <w:t xml:space="preserve"> zadovoljila studentsku praksu bez učešća iste u formiranju finalne ocjene</w:t>
            </w:r>
          </w:p>
        </w:tc>
      </w:tr>
      <w:tr w:rsidR="00CF2067" w:rsidRPr="004D3009" w14:paraId="663B7AC1" w14:textId="77777777" w:rsidTr="00EB1A54">
        <w:tc>
          <w:tcPr>
            <w:tcW w:w="3116" w:type="dxa"/>
          </w:tcPr>
          <w:p w14:paraId="76B2B8C8" w14:textId="77777777" w:rsidR="00CF2067" w:rsidRPr="004D3009" w:rsidRDefault="00CF2067" w:rsidP="00EB1A54">
            <w:pPr>
              <w:pStyle w:val="Default"/>
              <w:spacing w:line="276" w:lineRule="auto"/>
              <w:rPr>
                <w:b/>
                <w:bCs/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>Ukupno:</w:t>
            </w:r>
          </w:p>
        </w:tc>
        <w:tc>
          <w:tcPr>
            <w:tcW w:w="3117" w:type="dxa"/>
          </w:tcPr>
          <w:p w14:paraId="4167C505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44FE2E1A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 xml:space="preserve">100% </w:t>
            </w:r>
          </w:p>
        </w:tc>
      </w:tr>
    </w:tbl>
    <w:p w14:paraId="12E119C1" w14:textId="77777777" w:rsidR="00CF2067" w:rsidRPr="00DD7720" w:rsidRDefault="00CF2067" w:rsidP="00CF2067">
      <w:pPr>
        <w:pStyle w:val="Heading3"/>
        <w:spacing w:before="165"/>
        <w:ind w:left="0"/>
        <w:jc w:val="both"/>
      </w:pPr>
    </w:p>
    <w:p w14:paraId="60A5BA35" w14:textId="77777777" w:rsidR="00CF2067" w:rsidRPr="00DD7720" w:rsidRDefault="00CF2067" w:rsidP="00CF2067">
      <w:pPr>
        <w:pStyle w:val="Heading2"/>
        <w:spacing w:before="185"/>
        <w:ind w:left="0"/>
        <w:jc w:val="both"/>
      </w:pPr>
      <w:r w:rsidRPr="00DD7720">
        <w:rPr>
          <w:u w:val="thick"/>
        </w:rPr>
        <w:t>Vanredni i DL studenti</w:t>
      </w:r>
    </w:p>
    <w:p w14:paraId="50E56CD4" w14:textId="77777777" w:rsidR="00CF2067" w:rsidRPr="00DD7720" w:rsidRDefault="00CF2067" w:rsidP="00CF2067">
      <w:pPr>
        <w:pStyle w:val="BodyText"/>
        <w:spacing w:before="156"/>
        <w:ind w:right="232"/>
        <w:jc w:val="both"/>
      </w:pPr>
      <w:r w:rsidRPr="00DD7720">
        <w:t>Vanredni i DL studenti imaju pravo prisustvovati nastavi koja se u poslijepodnevnim satima organizira za njih.</w:t>
      </w:r>
    </w:p>
    <w:p w14:paraId="0C8CD83C" w14:textId="77777777" w:rsidR="00CF2067" w:rsidRDefault="00CF2067" w:rsidP="00CF2067">
      <w:pPr>
        <w:pStyle w:val="Heading3"/>
        <w:spacing w:before="166"/>
        <w:ind w:left="0"/>
        <w:jc w:val="both"/>
      </w:pPr>
      <w:r w:rsidRPr="00DD7720">
        <w:t xml:space="preserve">Praćenje rada i ocjenjivanje </w:t>
      </w:r>
      <w:r>
        <w:t xml:space="preserve">vanrednih i DL </w:t>
      </w:r>
      <w:r w:rsidRPr="00DD7720">
        <w:t>studenata</w:t>
      </w:r>
    </w:p>
    <w:p w14:paraId="125039C3" w14:textId="77777777" w:rsidR="00CF2067" w:rsidRDefault="00CF2067" w:rsidP="00CF2067">
      <w:pPr>
        <w:pStyle w:val="Heading3"/>
        <w:spacing w:before="166"/>
        <w:ind w:left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2067" w:rsidRPr="004D3009" w14:paraId="5FFF2F1F" w14:textId="77777777" w:rsidTr="00EB1A54">
        <w:tc>
          <w:tcPr>
            <w:tcW w:w="3116" w:type="dxa"/>
          </w:tcPr>
          <w:p w14:paraId="2AC497A7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 xml:space="preserve">Elementi </w:t>
            </w:r>
            <w:proofErr w:type="spellStart"/>
            <w:r w:rsidRPr="004D3009">
              <w:rPr>
                <w:b/>
                <w:bCs/>
                <w:lang w:val="bs-Latn-BA"/>
              </w:rPr>
              <w:t>praćenja</w:t>
            </w:r>
            <w:proofErr w:type="spellEnd"/>
            <w:r w:rsidRPr="004D3009">
              <w:rPr>
                <w:b/>
                <w:bCs/>
                <w:lang w:val="bs-Latn-BA"/>
              </w:rPr>
              <w:t xml:space="preserve"> i provjeravanja </w:t>
            </w:r>
          </w:p>
          <w:p w14:paraId="52FAA2C8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43A693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 xml:space="preserve">ECTS </w:t>
            </w:r>
          </w:p>
          <w:p w14:paraId="625A4006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57124D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 xml:space="preserve">Procentualni udio u ocjeni </w:t>
            </w:r>
          </w:p>
          <w:p w14:paraId="1665F1F0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067" w:rsidRPr="004D3009" w14:paraId="75B63E6B" w14:textId="77777777" w:rsidTr="00EB1A54">
        <w:tc>
          <w:tcPr>
            <w:tcW w:w="3116" w:type="dxa"/>
          </w:tcPr>
          <w:p w14:paraId="5BBF952C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lang w:val="bs-Latn-BA"/>
              </w:rPr>
              <w:t>1) Prva provjera znanja</w:t>
            </w:r>
          </w:p>
        </w:tc>
        <w:tc>
          <w:tcPr>
            <w:tcW w:w="3117" w:type="dxa"/>
          </w:tcPr>
          <w:p w14:paraId="5FCA9BD0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2,5</w:t>
            </w:r>
          </w:p>
        </w:tc>
        <w:tc>
          <w:tcPr>
            <w:tcW w:w="3117" w:type="dxa"/>
          </w:tcPr>
          <w:p w14:paraId="7AC86ACD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Pr="004D3009">
              <w:rPr>
                <w:lang w:val="bs-Latn-BA"/>
              </w:rPr>
              <w:t>0 % (</w:t>
            </w:r>
            <w:r>
              <w:rPr>
                <w:lang w:val="bs-Latn-BA"/>
              </w:rPr>
              <w:t>5</w:t>
            </w:r>
            <w:r w:rsidRPr="004D3009">
              <w:rPr>
                <w:lang w:val="bs-Latn-BA"/>
              </w:rPr>
              <w:t xml:space="preserve">0 bodova) </w:t>
            </w:r>
          </w:p>
        </w:tc>
      </w:tr>
      <w:tr w:rsidR="00CF2067" w:rsidRPr="004D3009" w14:paraId="2CD57B6D" w14:textId="77777777" w:rsidTr="00EB1A54">
        <w:tc>
          <w:tcPr>
            <w:tcW w:w="3116" w:type="dxa"/>
          </w:tcPr>
          <w:p w14:paraId="6B858A20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0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D3009"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 w:rsidRPr="004D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009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3117" w:type="dxa"/>
          </w:tcPr>
          <w:p w14:paraId="7D10E62E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2,5</w:t>
            </w:r>
          </w:p>
        </w:tc>
        <w:tc>
          <w:tcPr>
            <w:tcW w:w="3117" w:type="dxa"/>
          </w:tcPr>
          <w:p w14:paraId="0C5B7CF5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Pr="004D3009">
              <w:rPr>
                <w:lang w:val="bs-Latn-BA"/>
              </w:rPr>
              <w:t>0% (</w:t>
            </w:r>
            <w:r>
              <w:rPr>
                <w:lang w:val="bs-Latn-BA"/>
              </w:rPr>
              <w:t>5</w:t>
            </w:r>
            <w:r w:rsidRPr="004D3009">
              <w:rPr>
                <w:lang w:val="bs-Latn-BA"/>
              </w:rPr>
              <w:t xml:space="preserve">0 bodova) </w:t>
            </w:r>
          </w:p>
        </w:tc>
      </w:tr>
      <w:tr w:rsidR="00CF2067" w:rsidRPr="004D3009" w14:paraId="679D0C78" w14:textId="77777777" w:rsidTr="00EB1A54">
        <w:tc>
          <w:tcPr>
            <w:tcW w:w="3116" w:type="dxa"/>
          </w:tcPr>
          <w:p w14:paraId="14ECD5D3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Studentska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praksa</w:t>
            </w:r>
            <w:proofErr w:type="spellEnd"/>
          </w:p>
        </w:tc>
        <w:tc>
          <w:tcPr>
            <w:tcW w:w="3117" w:type="dxa"/>
          </w:tcPr>
          <w:p w14:paraId="5CD3AF3B" w14:textId="77777777" w:rsidR="00CF2067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3117" w:type="dxa"/>
          </w:tcPr>
          <w:p w14:paraId="3FF65163" w14:textId="77777777" w:rsidR="00CF2067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>
              <w:rPr>
                <w:lang w:val="bs-Latn-BA"/>
              </w:rPr>
              <w:t>0% u indeksu se evidentira da li je student/</w:t>
            </w:r>
            <w:proofErr w:type="spellStart"/>
            <w:r>
              <w:rPr>
                <w:lang w:val="bs-Latn-BA"/>
              </w:rPr>
              <w:t>ica</w:t>
            </w:r>
            <w:proofErr w:type="spellEnd"/>
            <w:r>
              <w:rPr>
                <w:lang w:val="bs-Latn-BA"/>
              </w:rPr>
              <w:t xml:space="preserve"> zadovoljila </w:t>
            </w:r>
            <w:r>
              <w:rPr>
                <w:lang w:val="bs-Latn-BA"/>
              </w:rPr>
              <w:lastRenderedPageBreak/>
              <w:t>studentsku praksu bez učešća iste u formiranju finalne ocjene</w:t>
            </w:r>
          </w:p>
        </w:tc>
      </w:tr>
      <w:tr w:rsidR="00CF2067" w:rsidRPr="004D3009" w14:paraId="19F84E70" w14:textId="77777777" w:rsidTr="00EB1A54">
        <w:tc>
          <w:tcPr>
            <w:tcW w:w="3116" w:type="dxa"/>
          </w:tcPr>
          <w:p w14:paraId="0EF438B4" w14:textId="77777777" w:rsidR="00CF2067" w:rsidRPr="004D3009" w:rsidRDefault="00CF2067" w:rsidP="00EB1A54">
            <w:pPr>
              <w:pStyle w:val="Default"/>
              <w:spacing w:line="276" w:lineRule="auto"/>
              <w:rPr>
                <w:b/>
                <w:bCs/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lastRenderedPageBreak/>
              <w:t>Ukupno:</w:t>
            </w:r>
          </w:p>
        </w:tc>
        <w:tc>
          <w:tcPr>
            <w:tcW w:w="3117" w:type="dxa"/>
          </w:tcPr>
          <w:p w14:paraId="4A301473" w14:textId="77777777" w:rsidR="00CF2067" w:rsidRPr="004D3009" w:rsidRDefault="00CF2067" w:rsidP="00EB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318D6F6C" w14:textId="77777777" w:rsidR="00CF2067" w:rsidRPr="004D3009" w:rsidRDefault="00CF2067" w:rsidP="00EB1A54">
            <w:pPr>
              <w:pStyle w:val="Default"/>
              <w:spacing w:line="276" w:lineRule="auto"/>
              <w:rPr>
                <w:lang w:val="bs-Latn-BA"/>
              </w:rPr>
            </w:pPr>
            <w:r w:rsidRPr="004D3009">
              <w:rPr>
                <w:b/>
                <w:bCs/>
                <w:lang w:val="bs-Latn-BA"/>
              </w:rPr>
              <w:t xml:space="preserve">100% </w:t>
            </w:r>
          </w:p>
        </w:tc>
      </w:tr>
    </w:tbl>
    <w:p w14:paraId="65E5EE1C" w14:textId="77777777" w:rsidR="00CF2067" w:rsidRDefault="00CF2067" w:rsidP="00CF2067">
      <w:pPr>
        <w:pStyle w:val="Heading3"/>
        <w:spacing w:before="166"/>
        <w:ind w:left="0"/>
        <w:jc w:val="both"/>
      </w:pPr>
    </w:p>
    <w:p w14:paraId="40EC96B1" w14:textId="77777777" w:rsidR="00CF2067" w:rsidRPr="00DD7720" w:rsidRDefault="00CF2067" w:rsidP="00CF2067">
      <w:pPr>
        <w:pStyle w:val="Heading3"/>
        <w:spacing w:before="166"/>
        <w:ind w:left="0"/>
        <w:jc w:val="both"/>
      </w:pPr>
    </w:p>
    <w:p w14:paraId="4F5DDB11" w14:textId="77777777" w:rsidR="00CF2067" w:rsidRPr="00DD7720" w:rsidRDefault="00CF2067" w:rsidP="00CF2067">
      <w:pPr>
        <w:pStyle w:val="BodyText"/>
        <w:spacing w:before="181"/>
        <w:ind w:right="239"/>
        <w:jc w:val="both"/>
      </w:pPr>
      <w:r w:rsidRPr="00DD7720">
        <w:t>Konačna ocjena za sve studente se izražava kao zbir bodova postignutih u svim segmentima ocjenjivanja. Ocjena se formira prema slijedećoj skali:</w:t>
      </w:r>
    </w:p>
    <w:p w14:paraId="5EAA020D" w14:textId="77777777" w:rsidR="00CF2067" w:rsidRPr="00DD7720" w:rsidRDefault="00CF2067" w:rsidP="00CF2067">
      <w:pPr>
        <w:pStyle w:val="BodyText"/>
        <w:spacing w:before="7"/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396"/>
      </w:tblGrid>
      <w:tr w:rsidR="00CF2067" w:rsidRPr="00DD7720" w14:paraId="5714A7F5" w14:textId="77777777" w:rsidTr="00EB1A54">
        <w:trPr>
          <w:trHeight w:val="316"/>
        </w:trPr>
        <w:tc>
          <w:tcPr>
            <w:tcW w:w="1442" w:type="dxa"/>
          </w:tcPr>
          <w:p w14:paraId="3B1D959F" w14:textId="77777777" w:rsidR="00CF2067" w:rsidRPr="00DD7720" w:rsidRDefault="00CF2067" w:rsidP="00EB1A5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Ocjena</w:t>
            </w:r>
          </w:p>
        </w:tc>
        <w:tc>
          <w:tcPr>
            <w:tcW w:w="7396" w:type="dxa"/>
          </w:tcPr>
          <w:p w14:paraId="7901D9FD" w14:textId="77777777" w:rsidR="00CF2067" w:rsidRPr="00DD7720" w:rsidRDefault="00CF2067" w:rsidP="00EB1A5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Bodovi</w:t>
            </w:r>
          </w:p>
        </w:tc>
      </w:tr>
      <w:tr w:rsidR="00CF2067" w:rsidRPr="00DD7720" w14:paraId="013AA44C" w14:textId="77777777" w:rsidTr="00EB1A54">
        <w:trPr>
          <w:trHeight w:val="318"/>
        </w:trPr>
        <w:tc>
          <w:tcPr>
            <w:tcW w:w="1442" w:type="dxa"/>
          </w:tcPr>
          <w:p w14:paraId="4E7C5551" w14:textId="77777777" w:rsidR="00CF2067" w:rsidRPr="00DD7720" w:rsidRDefault="00CF2067" w:rsidP="00EB1A54">
            <w:pPr>
              <w:pStyle w:val="TableParagraph"/>
              <w:spacing w:line="273" w:lineRule="exact"/>
              <w:ind w:left="403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10 (A)</w:t>
            </w:r>
          </w:p>
        </w:tc>
        <w:tc>
          <w:tcPr>
            <w:tcW w:w="7396" w:type="dxa"/>
          </w:tcPr>
          <w:p w14:paraId="12E1F32C" w14:textId="77777777" w:rsidR="00CF2067" w:rsidRPr="00DD7720" w:rsidRDefault="00CF2067" w:rsidP="00EB1A5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95 – 100 (izuzetan uspjeh bez grešaka ili sa neznatnim greškama)</w:t>
            </w:r>
          </w:p>
        </w:tc>
      </w:tr>
      <w:tr w:rsidR="00CF2067" w:rsidRPr="00DD7720" w14:paraId="6EF2E3A0" w14:textId="77777777" w:rsidTr="00EB1A54">
        <w:trPr>
          <w:trHeight w:val="316"/>
        </w:trPr>
        <w:tc>
          <w:tcPr>
            <w:tcW w:w="1442" w:type="dxa"/>
          </w:tcPr>
          <w:p w14:paraId="41BDABC2" w14:textId="77777777" w:rsidR="00CF2067" w:rsidRPr="00DD7720" w:rsidRDefault="00CF2067" w:rsidP="00EB1A54">
            <w:pPr>
              <w:pStyle w:val="TableParagraph"/>
              <w:spacing w:line="270" w:lineRule="exact"/>
              <w:ind w:left="470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9 (B)</w:t>
            </w:r>
          </w:p>
        </w:tc>
        <w:tc>
          <w:tcPr>
            <w:tcW w:w="7396" w:type="dxa"/>
          </w:tcPr>
          <w:p w14:paraId="24731B81" w14:textId="77777777" w:rsidR="00CF2067" w:rsidRPr="00DD7720" w:rsidRDefault="00CF2067" w:rsidP="00EB1A5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85 – 94 (iznad prosjeka sa ponekom greškom)</w:t>
            </w:r>
          </w:p>
        </w:tc>
      </w:tr>
      <w:tr w:rsidR="00CF2067" w:rsidRPr="00DD7720" w14:paraId="66C5895E" w14:textId="77777777" w:rsidTr="00EB1A54">
        <w:trPr>
          <w:trHeight w:val="318"/>
        </w:trPr>
        <w:tc>
          <w:tcPr>
            <w:tcW w:w="1442" w:type="dxa"/>
          </w:tcPr>
          <w:p w14:paraId="77136111" w14:textId="77777777" w:rsidR="00CF2067" w:rsidRPr="00DD7720" w:rsidRDefault="00CF2067" w:rsidP="00EB1A54">
            <w:pPr>
              <w:pStyle w:val="TableParagraph"/>
              <w:spacing w:line="270" w:lineRule="exact"/>
              <w:ind w:left="470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8 (C)</w:t>
            </w:r>
          </w:p>
        </w:tc>
        <w:tc>
          <w:tcPr>
            <w:tcW w:w="7396" w:type="dxa"/>
          </w:tcPr>
          <w:p w14:paraId="3D7FB167" w14:textId="77777777" w:rsidR="00CF2067" w:rsidRPr="00DD7720" w:rsidRDefault="00CF2067" w:rsidP="00EB1A5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75 – 84 (prosječan sa primjetnim greškama)</w:t>
            </w:r>
          </w:p>
        </w:tc>
      </w:tr>
      <w:tr w:rsidR="00CF2067" w:rsidRPr="00DD7720" w14:paraId="6E8CD803" w14:textId="77777777" w:rsidTr="00EB1A54">
        <w:trPr>
          <w:trHeight w:val="316"/>
        </w:trPr>
        <w:tc>
          <w:tcPr>
            <w:tcW w:w="1442" w:type="dxa"/>
          </w:tcPr>
          <w:p w14:paraId="4333C9E5" w14:textId="77777777" w:rsidR="00CF2067" w:rsidRPr="00DD7720" w:rsidRDefault="00CF2067" w:rsidP="00EB1A54">
            <w:pPr>
              <w:pStyle w:val="TableParagraph"/>
              <w:spacing w:line="270" w:lineRule="exact"/>
              <w:ind w:left="463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7 (D)</w:t>
            </w:r>
          </w:p>
        </w:tc>
        <w:tc>
          <w:tcPr>
            <w:tcW w:w="7396" w:type="dxa"/>
          </w:tcPr>
          <w:p w14:paraId="34D51B80" w14:textId="77777777" w:rsidR="00CF2067" w:rsidRPr="00DD7720" w:rsidRDefault="00CF2067" w:rsidP="00EB1A5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65 – 74 (općenito dobar ali sa značajnim nedostacima)</w:t>
            </w:r>
          </w:p>
        </w:tc>
      </w:tr>
      <w:tr w:rsidR="00CF2067" w:rsidRPr="00DD7720" w14:paraId="359019FF" w14:textId="77777777" w:rsidTr="00EB1A54">
        <w:trPr>
          <w:trHeight w:val="316"/>
        </w:trPr>
        <w:tc>
          <w:tcPr>
            <w:tcW w:w="1442" w:type="dxa"/>
          </w:tcPr>
          <w:p w14:paraId="2C47D51D" w14:textId="77777777" w:rsidR="00CF2067" w:rsidRPr="00DD7720" w:rsidRDefault="00CF2067" w:rsidP="00EB1A54">
            <w:pPr>
              <w:pStyle w:val="TableParagraph"/>
              <w:spacing w:line="270" w:lineRule="exact"/>
              <w:ind w:left="477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6 (E)</w:t>
            </w:r>
          </w:p>
        </w:tc>
        <w:tc>
          <w:tcPr>
            <w:tcW w:w="7396" w:type="dxa"/>
          </w:tcPr>
          <w:p w14:paraId="5AC79446" w14:textId="77777777" w:rsidR="00CF2067" w:rsidRPr="00DD7720" w:rsidRDefault="00CF2067" w:rsidP="00EB1A5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 xml:space="preserve">55 – 64 (zadovoljava minimalne </w:t>
            </w:r>
            <w:proofErr w:type="spellStart"/>
            <w:r w:rsidRPr="00DD7720">
              <w:rPr>
                <w:sz w:val="24"/>
                <w:szCs w:val="24"/>
              </w:rPr>
              <w:t>uslove</w:t>
            </w:r>
            <w:proofErr w:type="spellEnd"/>
            <w:r w:rsidRPr="00DD7720">
              <w:rPr>
                <w:sz w:val="24"/>
                <w:szCs w:val="24"/>
              </w:rPr>
              <w:t>)</w:t>
            </w:r>
          </w:p>
        </w:tc>
      </w:tr>
      <w:tr w:rsidR="00CF2067" w:rsidRPr="00DD7720" w14:paraId="7519587F" w14:textId="77777777" w:rsidTr="00EB1A54">
        <w:trPr>
          <w:trHeight w:val="318"/>
        </w:trPr>
        <w:tc>
          <w:tcPr>
            <w:tcW w:w="1442" w:type="dxa"/>
          </w:tcPr>
          <w:p w14:paraId="744219EF" w14:textId="77777777" w:rsidR="00CF2067" w:rsidRPr="00DD7720" w:rsidRDefault="00CF2067" w:rsidP="00EB1A54">
            <w:pPr>
              <w:pStyle w:val="TableParagraph"/>
              <w:spacing w:line="273" w:lineRule="exact"/>
              <w:ind w:left="299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>5 (F,FX)</w:t>
            </w:r>
          </w:p>
        </w:tc>
        <w:tc>
          <w:tcPr>
            <w:tcW w:w="7396" w:type="dxa"/>
          </w:tcPr>
          <w:p w14:paraId="26E9DEE9" w14:textId="77777777" w:rsidR="00CF2067" w:rsidRPr="00DD7720" w:rsidRDefault="00CF2067" w:rsidP="00EB1A5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DD7720">
              <w:rPr>
                <w:sz w:val="24"/>
                <w:szCs w:val="24"/>
              </w:rPr>
              <w:t xml:space="preserve">Manje od 55 (ne zadovoljava minimalne </w:t>
            </w:r>
            <w:proofErr w:type="spellStart"/>
            <w:r w:rsidRPr="00DD7720">
              <w:rPr>
                <w:sz w:val="24"/>
                <w:szCs w:val="24"/>
              </w:rPr>
              <w:t>uslove</w:t>
            </w:r>
            <w:proofErr w:type="spellEnd"/>
            <w:r w:rsidRPr="00DD7720">
              <w:rPr>
                <w:sz w:val="24"/>
                <w:szCs w:val="24"/>
              </w:rPr>
              <w:t>)</w:t>
            </w:r>
          </w:p>
        </w:tc>
      </w:tr>
    </w:tbl>
    <w:p w14:paraId="4DA7D49E" w14:textId="7C2B3B42" w:rsidR="00CF2067" w:rsidRDefault="00CF2067">
      <w:pPr>
        <w:rPr>
          <w:lang w:val="bs-Latn-BA"/>
        </w:rPr>
      </w:pPr>
    </w:p>
    <w:p w14:paraId="218D3B6E" w14:textId="422DA687" w:rsidR="00CB5A7B" w:rsidRDefault="00CB5A7B">
      <w:pPr>
        <w:rPr>
          <w:lang w:val="bs-Latn-BA"/>
        </w:rPr>
      </w:pPr>
    </w:p>
    <w:p w14:paraId="6C5A7264" w14:textId="4FC75879" w:rsidR="00CB5A7B" w:rsidRPr="00CB5A7B" w:rsidRDefault="00CB5A7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</w:pPr>
      <w:r w:rsidRPr="00CB5A7B"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  <w:t>NAPOMENA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s-Latn-BA"/>
        </w:rPr>
        <w:t>:</w:t>
      </w:r>
    </w:p>
    <w:p w14:paraId="6B50FFC0" w14:textId="1D705027" w:rsidR="00CB5A7B" w:rsidRDefault="00CB5A7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BFB51E" w14:textId="54FD230A" w:rsidR="00CB5A7B" w:rsidRDefault="00CB5A7B">
      <w:r>
        <w:rPr>
          <w:rFonts w:ascii="Times New Roman" w:hAnsi="Times New Roman" w:cs="Times New Roman"/>
          <w:sz w:val="24"/>
          <w:szCs w:val="24"/>
          <w:lang w:val="bs-Latn-BA"/>
        </w:rPr>
        <w:t>Link za pridruživanje MS timu PPD 2</w:t>
      </w:r>
      <w:r w:rsidR="009A4D26">
        <w:rPr>
          <w:rFonts w:ascii="Times New Roman" w:hAnsi="Times New Roman" w:cs="Times New Roman"/>
          <w:sz w:val="24"/>
          <w:szCs w:val="24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lang w:val="bs-Latn-BA"/>
        </w:rPr>
        <w:t>/2</w:t>
      </w:r>
      <w:r w:rsidR="009A4D26">
        <w:rPr>
          <w:rFonts w:ascii="Times New Roman" w:hAnsi="Times New Roman" w:cs="Times New Roman"/>
          <w:sz w:val="24"/>
          <w:szCs w:val="24"/>
          <w:lang w:val="bs-Latn-BA"/>
        </w:rPr>
        <w:t>4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je </w:t>
      </w:r>
    </w:p>
    <w:p w14:paraId="4B59612C" w14:textId="2AB6F49E" w:rsidR="009A4D26" w:rsidRDefault="00B21D78">
      <w:pPr>
        <w:rPr>
          <w:rFonts w:ascii="Times New Roman" w:hAnsi="Times New Roman" w:cs="Times New Roman"/>
          <w:sz w:val="24"/>
          <w:szCs w:val="24"/>
          <w:lang w:val="bs-Latn-BA"/>
        </w:rPr>
      </w:pPr>
      <w:hyperlink r:id="rId5" w:history="1">
        <w:r w:rsidRPr="00074910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https://teams.microsoft.com/l/channel/19%3amF63qLW_6j4FFqpzoQKvjmMjlWcnlgGGakUyJ0KIJuI1%40thread.tacv2/General?groupId=a0368a67-3e66-4853-ab8e-727857a622ba&amp;tenantId=7e762570-42d8-481d-b206-a5f7435fd0e6</w:t>
        </w:r>
      </w:hyperlink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B654652" w14:textId="172D3F91" w:rsidR="00CB5A7B" w:rsidRPr="00CB5A7B" w:rsidRDefault="00CB5A7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98CAA47" w14:textId="746D12AC" w:rsidR="00CB5A7B" w:rsidRDefault="00CB5A7B">
      <w:pPr>
        <w:rPr>
          <w:lang w:val="bs-Latn-BA"/>
        </w:rPr>
      </w:pPr>
    </w:p>
    <w:p w14:paraId="45B5CFD8" w14:textId="3E05B631" w:rsidR="00CB5A7B" w:rsidRPr="00746893" w:rsidRDefault="00CB5A7B">
      <w:pPr>
        <w:rPr>
          <w:lang w:val="bs-Latn-BA"/>
        </w:rPr>
      </w:pPr>
    </w:p>
    <w:sectPr w:rsidR="00CB5A7B" w:rsidRPr="00746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EC7"/>
    <w:multiLevelType w:val="hybridMultilevel"/>
    <w:tmpl w:val="7B40DE68"/>
    <w:lvl w:ilvl="0" w:tplc="95EE5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016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93"/>
    <w:rsid w:val="00161AB9"/>
    <w:rsid w:val="00385962"/>
    <w:rsid w:val="00431C9D"/>
    <w:rsid w:val="00746893"/>
    <w:rsid w:val="00803DD7"/>
    <w:rsid w:val="008A0055"/>
    <w:rsid w:val="009A4D26"/>
    <w:rsid w:val="00B21D78"/>
    <w:rsid w:val="00BA1C6C"/>
    <w:rsid w:val="00CB5A7B"/>
    <w:rsid w:val="00CF2067"/>
    <w:rsid w:val="00FA3899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C3A8F14"/>
  <w15:chartTrackingRefBased/>
  <w15:docId w15:val="{3456C52C-178F-42E7-8611-DE6D78AB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F2067"/>
    <w:pPr>
      <w:widowControl w:val="0"/>
      <w:autoSpaceDE w:val="0"/>
      <w:autoSpaceDN w:val="0"/>
      <w:spacing w:after="0" w:line="240" w:lineRule="auto"/>
      <w:ind w:left="43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link w:val="Heading3Char"/>
    <w:uiPriority w:val="1"/>
    <w:qFormat/>
    <w:rsid w:val="00CF2067"/>
    <w:pPr>
      <w:widowControl w:val="0"/>
      <w:autoSpaceDE w:val="0"/>
      <w:autoSpaceDN w:val="0"/>
      <w:spacing w:before="90" w:after="0" w:line="240" w:lineRule="auto"/>
      <w:ind w:left="43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6893"/>
    <w:pPr>
      <w:ind w:left="720"/>
      <w:contextualSpacing/>
    </w:pPr>
    <w:rPr>
      <w:rFonts w:ascii="Calibri" w:eastAsia="Calibri" w:hAnsi="Calibri" w:cs="Calibri"/>
      <w:lang w:val="bs-Latn-BA"/>
    </w:rPr>
  </w:style>
  <w:style w:type="character" w:customStyle="1" w:styleId="Heading2Char">
    <w:name w:val="Heading 2 Char"/>
    <w:basedOn w:val="DefaultParagraphFont"/>
    <w:link w:val="Heading2"/>
    <w:uiPriority w:val="1"/>
    <w:rsid w:val="00CF206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1"/>
    <w:rsid w:val="00CF2067"/>
    <w:rPr>
      <w:rFonts w:ascii="Times New Roman" w:eastAsia="Times New Roman" w:hAnsi="Times New Roman" w:cs="Times New Roman"/>
      <w:b/>
      <w:bCs/>
      <w:i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CF2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CF2067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CF2067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val="hr-HR"/>
    </w:rPr>
  </w:style>
  <w:style w:type="paragraph" w:customStyle="1" w:styleId="Default">
    <w:name w:val="Default"/>
    <w:rsid w:val="00CF2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o-CN"/>
    </w:rPr>
  </w:style>
  <w:style w:type="table" w:styleId="TableGrid">
    <w:name w:val="Table Grid"/>
    <w:basedOn w:val="TableNormal"/>
    <w:uiPriority w:val="39"/>
    <w:rsid w:val="00CF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mF63qLW_6j4FFqpzoQKvjmMjlWcnlgGGakUyJ0KIJuI1%40thread.tacv2/General?groupId=a0368a67-3e66-4853-ab8e-727857a622ba&amp;tenantId=7e762570-42d8-481d-b206-a5f7435fd0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15</dc:creator>
  <cp:keywords/>
  <dc:description/>
  <cp:lastModifiedBy>Zinka Grbo</cp:lastModifiedBy>
  <cp:revision>2</cp:revision>
  <dcterms:created xsi:type="dcterms:W3CDTF">2023-09-27T11:23:00Z</dcterms:created>
  <dcterms:modified xsi:type="dcterms:W3CDTF">2023-09-27T11:23:00Z</dcterms:modified>
</cp:coreProperties>
</file>