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4E82A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I CIKLUS STUDIJA</w:t>
      </w:r>
    </w:p>
    <w:p w14:paraId="5CEB4515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</w:pPr>
    </w:p>
    <w:p w14:paraId="48C62ED1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>Finansije i finansijsko pravo</w:t>
      </w:r>
    </w:p>
    <w:p w14:paraId="75FEDFE3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Obavezni predmet</w:t>
      </w:r>
    </w:p>
    <w:p w14:paraId="4DE0111C" w14:textId="46537EDA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V semestar / Akademska 20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>20</w:t>
      </w: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./202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>1</w:t>
      </w: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. godina</w:t>
      </w:r>
    </w:p>
    <w:p w14:paraId="27FD2C93" w14:textId="1AB860A2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Broj kontakt sati (p+v): 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>3</w:t>
      </w: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+1 </w:t>
      </w:r>
    </w:p>
    <w:p w14:paraId="36A3CF3B" w14:textId="6AEAA51E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ECTS 5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(3+2 SP)</w:t>
      </w:r>
    </w:p>
    <w:p w14:paraId="4551DD61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bs-Latn-BA"/>
        </w:rPr>
      </w:pPr>
    </w:p>
    <w:p w14:paraId="70A6AEFF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bs-Latn-BA"/>
        </w:rPr>
        <w:t>Nosilac predmeta:</w:t>
      </w:r>
    </w:p>
    <w:p w14:paraId="459467E5" w14:textId="39638F6F" w:rsidR="00673AA5" w:rsidRPr="00673AA5" w:rsidRDefault="00D01F63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bs-Latn-BA"/>
        </w:rPr>
        <w:t>Prof</w:t>
      </w:r>
      <w:r w:rsidR="00673AA5" w:rsidRPr="00673AA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bs-Latn-BA"/>
        </w:rPr>
        <w:t>. Dr. Edina Sudžuka</w:t>
      </w:r>
    </w:p>
    <w:p w14:paraId="69628E63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i/>
          <w:iCs/>
          <w:sz w:val="20"/>
          <w:szCs w:val="20"/>
          <w:lang w:val="bs-Latn-BA"/>
        </w:rPr>
        <w:t xml:space="preserve">Kontakt: e.sudzuka@pfsa.unsa.ba, 033 –206 –350 </w:t>
      </w:r>
    </w:p>
    <w:p w14:paraId="04FD4FC6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i/>
          <w:iCs/>
          <w:sz w:val="20"/>
          <w:szCs w:val="20"/>
          <w:lang w:val="bs-Latn-BA"/>
        </w:rPr>
        <w:t xml:space="preserve">Kabinet: Pravni fakultet, III kat, soba 308, </w:t>
      </w:r>
    </w:p>
    <w:p w14:paraId="60A709EA" w14:textId="77777777" w:rsid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i/>
          <w:iCs/>
          <w:sz w:val="20"/>
          <w:szCs w:val="20"/>
          <w:lang w:val="bs-Latn-BA"/>
        </w:rPr>
        <w:t xml:space="preserve">Konsultacije: </w:t>
      </w:r>
      <w:r w:rsidRPr="00673AA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bs-Latn-BA"/>
        </w:rPr>
        <w:t>Ponedjeljak od 1</w:t>
      </w: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bs-Latn-BA"/>
        </w:rPr>
        <w:t>2</w:t>
      </w:r>
      <w:r w:rsidRPr="00673AA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bs-Latn-BA"/>
        </w:rPr>
        <w:t>:00 do 1</w:t>
      </w: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bs-Latn-BA"/>
        </w:rPr>
        <w:t>2</w:t>
      </w:r>
      <w:r w:rsidRPr="00673AA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bs-Latn-BA"/>
        </w:rPr>
        <w:t>:45</w:t>
      </w:r>
    </w:p>
    <w:p w14:paraId="04EA1050" w14:textId="18F72882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Calibri" w:hAnsi="Times New Roman" w:cs="Times New Roman"/>
          <w:sz w:val="20"/>
          <w:szCs w:val="20"/>
          <w:lang w:val="bs-Latn-BA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bs-Latn-BA"/>
        </w:rPr>
        <w:t>Četvrtak od 12:00 do 15:00</w:t>
      </w:r>
      <w:r w:rsidRPr="00673AA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bs-Latn-BA"/>
        </w:rPr>
        <w:t>.</w:t>
      </w:r>
    </w:p>
    <w:p w14:paraId="22807514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</w:pPr>
    </w:p>
    <w:p w14:paraId="35183398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s-Latn-BA"/>
        </w:rPr>
      </w:pPr>
      <w:r w:rsidRPr="00673AA5">
        <w:rPr>
          <w:rFonts w:ascii="Times New Roman" w:eastAsia="Calibri" w:hAnsi="Times New Roman" w:cs="Times New Roman"/>
          <w:b/>
          <w:bCs/>
          <w:sz w:val="28"/>
          <w:szCs w:val="28"/>
          <w:lang w:val="bs-Latn-BA"/>
        </w:rPr>
        <w:t>Izvod iz syllabusa</w:t>
      </w:r>
    </w:p>
    <w:p w14:paraId="7C8011F3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 xml:space="preserve">Opis predmeta </w:t>
      </w:r>
    </w:p>
    <w:p w14:paraId="583D9F45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Sadržaj predmeta obuhvata više tematskih cjelina, nastava u okviru 15 sedmica obuhvatiće slijedeće: </w:t>
      </w:r>
    </w:p>
    <w:p w14:paraId="4F140DFB" w14:textId="77777777" w:rsidR="00673AA5" w:rsidRPr="00673AA5" w:rsidRDefault="00673AA5" w:rsidP="00673AA5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I. Nastanak i razvoj finansijske znanosti, javnih finansija i finansijskog prava (Pojam, predmet i izvori finansijskog prava)</w:t>
      </w:r>
    </w:p>
    <w:p w14:paraId="4F692FF2" w14:textId="77777777" w:rsidR="00673AA5" w:rsidRPr="00673AA5" w:rsidRDefault="00673AA5" w:rsidP="00673AA5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II. Pojam i vrste finansija</w:t>
      </w:r>
    </w:p>
    <w:p w14:paraId="116147FC" w14:textId="77777777" w:rsidR="00673AA5" w:rsidRPr="00673AA5" w:rsidRDefault="00673AA5" w:rsidP="00673AA5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III. Javni prihodi i javni rashodi</w:t>
      </w:r>
    </w:p>
    <w:p w14:paraId="5C1345B1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IV. Porezi, porezno pravo i porezni sistem </w:t>
      </w:r>
    </w:p>
    <w:p w14:paraId="6A658B83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54A6163A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IV.I.  Indirektni porezi  -Porezi na potrošnju/promet (PDV, Akcize, Carine, Putarine, Porez na promet nepokretnosti)</w:t>
      </w:r>
    </w:p>
    <w:p w14:paraId="02AF8FA8" w14:textId="17DABAFA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IV.II. Direktni porezi (Porez na osobni dohodak, Porez na dobit privrednih društava, Porez na imovinu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>, naslijeđivanje i poklone</w:t>
      </w: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)</w:t>
      </w:r>
    </w:p>
    <w:p w14:paraId="2426D8AE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01534AFB" w14:textId="7B07BC3C" w:rsidR="00673AA5" w:rsidRPr="00673AA5" w:rsidRDefault="00673AA5" w:rsidP="00673AA5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V. Doprinosi za socijalno osiguranje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i Jedinstveni sistem registracije, kontrole i naplate doprinosa</w:t>
      </w:r>
    </w:p>
    <w:p w14:paraId="73703966" w14:textId="77777777" w:rsidR="00673AA5" w:rsidRPr="00673AA5" w:rsidRDefault="00673AA5" w:rsidP="00673AA5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VI. Takse i takseno pravo</w:t>
      </w:r>
    </w:p>
    <w:p w14:paraId="3357036E" w14:textId="394505B0" w:rsidR="00673AA5" w:rsidRPr="00673AA5" w:rsidRDefault="00673AA5" w:rsidP="00673AA5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VII. Organi nadležni za postupke naplate i kontrole javnih prihoda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(porezna administracija) </w:t>
      </w:r>
    </w:p>
    <w:p w14:paraId="2C2B5E44" w14:textId="53F310FE" w:rsidR="00673AA5" w:rsidRPr="00673AA5" w:rsidRDefault="00673AA5" w:rsidP="00673AA5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VIII. Budžetsko pravo (Bužetska načela, Budžetski postupak, Budžetska kontrola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i revizija</w:t>
      </w: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)</w:t>
      </w:r>
    </w:p>
    <w:p w14:paraId="16CC1F3D" w14:textId="0099D18D" w:rsid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IX. Javni zajam i javni dug</w:t>
      </w:r>
    </w:p>
    <w:p w14:paraId="2808D050" w14:textId="2C5D3825" w:rsid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>
        <w:rPr>
          <w:rFonts w:ascii="Times New Roman" w:eastAsia="Calibri" w:hAnsi="Times New Roman" w:cs="Times New Roman"/>
          <w:sz w:val="20"/>
          <w:szCs w:val="20"/>
          <w:lang w:val="bs-Latn-BA"/>
        </w:rPr>
        <w:t>X. Monetarno pravo, centralno bankarstvo i bankarski sistem, devizni sistem, osiguranje;</w:t>
      </w:r>
    </w:p>
    <w:p w14:paraId="0F3FB1F8" w14:textId="199B385C" w:rsidR="006D7E2D" w:rsidRDefault="006D7E2D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72CDDCEA" w14:textId="5EA0DF63" w:rsidR="006D7E2D" w:rsidRDefault="006D7E2D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5CA6C5D6" w14:textId="050079AA" w:rsidR="006D7E2D" w:rsidRDefault="006D7E2D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7E4816D7" w14:textId="2EA13D21" w:rsidR="006D7E2D" w:rsidRDefault="006D7E2D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7AB2DAC0" w14:textId="3A7EE7B2" w:rsidR="006D7E2D" w:rsidRDefault="006D7E2D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318B5987" w14:textId="77777777" w:rsidR="006D7E2D" w:rsidRPr="00673AA5" w:rsidRDefault="006D7E2D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2FD7140B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6928BC44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Wingdings" w:eastAsia="Calibri" w:hAnsi="Wingdings" w:cs="Wingdings"/>
          <w:sz w:val="20"/>
          <w:szCs w:val="20"/>
          <w:lang w:val="bs-Latn-BA"/>
        </w:rPr>
        <w:t></w:t>
      </w:r>
      <w:r w:rsidRPr="00673AA5">
        <w:rPr>
          <w:rFonts w:ascii="Wingdings" w:eastAsia="Calibri" w:hAnsi="Wingdings" w:cs="Wingdings"/>
          <w:sz w:val="20"/>
          <w:szCs w:val="20"/>
          <w:lang w:val="bs-Latn-BA"/>
        </w:rPr>
        <w:t></w:t>
      </w:r>
      <w:r w:rsidRPr="00673AA5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>Polaganje ispita /kontinuirano praćenje i ocjenjivanje rada studenata:</w:t>
      </w:r>
    </w:p>
    <w:p w14:paraId="5ACB677A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484D86F1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>a) Prvi parcijalni ispit</w:t>
      </w:r>
    </w:p>
    <w:p w14:paraId="613E9A4C" w14:textId="77777777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39B25224" w14:textId="4E372871" w:rsidR="00673AA5" w:rsidRP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-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>7</w:t>
      </w: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. sedmica nastave  (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>30</w:t>
      </w: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.11.20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>20</w:t>
      </w: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. godine (redovni i rs studenti), a 1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>4</w:t>
      </w: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.12. (vanredni i dl studenti) grupe će naknadno biti formirane i oglašene </w:t>
      </w:r>
    </w:p>
    <w:p w14:paraId="09060493" w14:textId="058C27B3" w:rsidR="00673AA5" w:rsidRDefault="00673AA5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-</w:t>
      </w:r>
      <w:r w:rsidR="006D7E2D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I parcijalni ispit - </w:t>
      </w: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pismeni test koji nosi </w:t>
      </w:r>
      <w:r w:rsidRPr="00673AA5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 xml:space="preserve">maksimalno </w:t>
      </w:r>
      <w:r w:rsidR="006D7E2D" w:rsidRPr="00DD75B8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>35</w:t>
      </w:r>
      <w:r w:rsidRPr="00673AA5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 xml:space="preserve"> bodova</w:t>
      </w:r>
    </w:p>
    <w:p w14:paraId="334075FE" w14:textId="77777777" w:rsidR="00DD75B8" w:rsidRDefault="00DD75B8" w:rsidP="00DD75B8">
      <w:pPr>
        <w:rPr>
          <w:rFonts w:ascii="Times New Roman" w:eastAsia="Calibri" w:hAnsi="Times New Roman" w:cs="Times New Roman"/>
          <w:sz w:val="20"/>
          <w:szCs w:val="20"/>
          <w:lang w:val="bs-Latn-BA"/>
        </w:rPr>
      </w:pP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Student treba ostvariti minimalno </w:t>
      </w:r>
      <w:r w:rsidRPr="00DD75B8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>20</w:t>
      </w:r>
      <w:r w:rsidRPr="00673AA5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 xml:space="preserve"> bod</w:t>
      </w:r>
      <w:r w:rsidRPr="00DD75B8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>ov</w:t>
      </w:r>
      <w:r w:rsidRPr="00673AA5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>a</w:t>
      </w: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da bi stekao uvjet za pristupanje II parcijalnom ispitu 1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>1</w:t>
      </w: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.1.202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>1</w:t>
      </w:r>
      <w:r w:rsidRPr="00673AA5">
        <w:rPr>
          <w:rFonts w:ascii="Times New Roman" w:eastAsia="Calibri" w:hAnsi="Times New Roman" w:cs="Times New Roman"/>
          <w:sz w:val="20"/>
          <w:szCs w:val="20"/>
          <w:lang w:val="bs-Latn-BA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</w:p>
    <w:p w14:paraId="4E275F0F" w14:textId="77777777" w:rsidR="00DD75B8" w:rsidRDefault="00DD75B8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>b) Esej</w:t>
      </w:r>
    </w:p>
    <w:p w14:paraId="6CDBB579" w14:textId="5F940F9A" w:rsidR="006D7E2D" w:rsidRPr="00673AA5" w:rsidRDefault="006D7E2D" w:rsidP="00673A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- esej nosi </w:t>
      </w:r>
      <w:r w:rsidRPr="00DD75B8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>maksimalno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Pr="00DD75B8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>15 bodova</w:t>
      </w:r>
      <w:r w:rsidR="00DD75B8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 xml:space="preserve"> </w:t>
      </w:r>
      <w:r w:rsidR="00DD75B8">
        <w:rPr>
          <w:rFonts w:ascii="Times New Roman" w:eastAsia="Calibri" w:hAnsi="Times New Roman" w:cs="Times New Roman"/>
          <w:sz w:val="20"/>
          <w:szCs w:val="20"/>
          <w:lang w:val="bs-Latn-BA"/>
        </w:rPr>
        <w:t>(10 bodova izrada eseja i 5 bodova prezentacija)</w:t>
      </w:r>
      <w:r w:rsidR="00DD75B8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 xml:space="preserve"> minimalno 8 bodova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DD75B8">
        <w:rPr>
          <w:rFonts w:ascii="Times New Roman" w:eastAsia="Calibri" w:hAnsi="Times New Roman" w:cs="Times New Roman"/>
          <w:sz w:val="20"/>
          <w:szCs w:val="20"/>
          <w:lang w:val="bs-Latn-BA"/>
        </w:rPr>
        <w:t>(5,5 bodova esej i 2,5 prezentacija)</w:t>
      </w:r>
    </w:p>
    <w:p w14:paraId="67054A0A" w14:textId="77777777" w:rsidR="00DD75B8" w:rsidRDefault="00DD75B8" w:rsidP="00673AA5">
      <w:pPr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55760EAC" w14:textId="2D1DB068" w:rsidR="00DD75B8" w:rsidRPr="00DD75B8" w:rsidRDefault="00DD75B8" w:rsidP="00673AA5">
      <w:pPr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</w:pPr>
      <w:r w:rsidRPr="00DD75B8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>c) II parcijalni ispit</w:t>
      </w:r>
    </w:p>
    <w:p w14:paraId="36764049" w14:textId="77777777" w:rsidR="00DD75B8" w:rsidRDefault="006D7E2D" w:rsidP="00DD75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II parcijalni ispit nosi maksimalno </w:t>
      </w:r>
      <w:r w:rsidRPr="00DD75B8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>50 bodova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– </w:t>
      </w:r>
      <w:r w:rsidRPr="00DD75B8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>minimalno 3</w:t>
      </w:r>
      <w:r w:rsidR="00DD75B8" w:rsidRPr="00DD75B8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>5</w:t>
      </w:r>
      <w:r w:rsidRPr="00DD75B8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 xml:space="preserve"> za prolaznu ocjenu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</w:p>
    <w:p w14:paraId="46EA388B" w14:textId="718D10CD" w:rsidR="00673AA5" w:rsidRDefault="006D7E2D" w:rsidP="00DD75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  <w:r>
        <w:rPr>
          <w:rFonts w:ascii="Times New Roman" w:eastAsia="Calibri" w:hAnsi="Times New Roman" w:cs="Times New Roman"/>
          <w:sz w:val="20"/>
          <w:szCs w:val="20"/>
          <w:lang w:val="bs-Latn-BA"/>
        </w:rPr>
        <w:t>(zbir I parcijalnog i II parcijalnog ispita iznosi minimalno 55 bodova za prolaznu ocjenu 6);</w:t>
      </w:r>
    </w:p>
    <w:p w14:paraId="71F11D23" w14:textId="77777777" w:rsidR="00DD75B8" w:rsidRDefault="00DD75B8" w:rsidP="00DD75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1C80444C" w14:textId="7E92C192" w:rsidR="006D7E2D" w:rsidRPr="00DD75B8" w:rsidRDefault="00DD75B8" w:rsidP="00DD75B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</w:pPr>
      <w:r w:rsidRPr="00DD75B8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>Konačna ocjena: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6D7E2D" w:rsidRPr="00DD75B8">
        <w:rPr>
          <w:rFonts w:ascii="Times New Roman" w:eastAsia="Calibri" w:hAnsi="Times New Roman" w:cs="Times New Roman"/>
          <w:i/>
          <w:iCs/>
          <w:sz w:val="20"/>
          <w:szCs w:val="20"/>
          <w:lang w:val="bs-Latn-BA"/>
        </w:rPr>
        <w:t xml:space="preserve">Bodovi ostvareni po osnovu izrade i prezentacije eseja </w:t>
      </w:r>
      <w:r w:rsidRPr="00DD75B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bs-Latn-BA"/>
        </w:rPr>
        <w:t>(min.8 - max.15)</w:t>
      </w:r>
      <w:r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Pr="00DD75B8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s-Latn-BA"/>
        </w:rPr>
        <w:t>sabiraju</w:t>
      </w:r>
      <w:r w:rsidR="006D7E2D" w:rsidRPr="00DD75B8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s-Latn-BA"/>
        </w:rPr>
        <w:t xml:space="preserve"> se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bs-Latn-BA"/>
        </w:rPr>
        <w:t xml:space="preserve"> po okončanju ispita</w:t>
      </w:r>
      <w:r w:rsidR="006D7E2D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6D7E2D" w:rsidRPr="00DD75B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bs-Latn-BA"/>
        </w:rPr>
        <w:t>sa zbirom bodova ostvarenih na I i II parcijalnom</w:t>
      </w:r>
      <w:r w:rsidR="006D7E2D" w:rsidRPr="00DD75B8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 xml:space="preserve"> </w:t>
      </w:r>
      <w:r w:rsidR="006D7E2D" w:rsidRPr="00DD75B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bs-Latn-BA"/>
        </w:rPr>
        <w:t>ispitu</w:t>
      </w:r>
      <w:r w:rsidRPr="00DD75B8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 xml:space="preserve"> (min. 55 do max. 85 bodova)</w:t>
      </w:r>
      <w:r w:rsidR="006D7E2D" w:rsidRPr="00DD75B8">
        <w:rPr>
          <w:rFonts w:ascii="Times New Roman" w:eastAsia="Calibri" w:hAnsi="Times New Roman" w:cs="Times New Roman"/>
          <w:b/>
          <w:bCs/>
          <w:sz w:val="20"/>
          <w:szCs w:val="20"/>
          <w:lang w:val="bs-Latn-BA"/>
        </w:rPr>
        <w:t>.</w:t>
      </w:r>
    </w:p>
    <w:p w14:paraId="0746D470" w14:textId="77777777" w:rsidR="006D7E2D" w:rsidRPr="00673AA5" w:rsidRDefault="006D7E2D" w:rsidP="00673AA5">
      <w:pPr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tbl>
      <w:tblPr>
        <w:tblpPr w:leftFromText="180" w:rightFromText="180" w:vertAnchor="text" w:horzAnchor="page" w:tblpX="4531" w:tblpY="433"/>
        <w:tblOverlap w:val="never"/>
        <w:tblW w:w="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087"/>
      </w:tblGrid>
      <w:tr w:rsidR="00673AA5" w:rsidRPr="00673AA5" w14:paraId="0B224039" w14:textId="77777777" w:rsidTr="002E23AE">
        <w:trPr>
          <w:trHeight w:val="4056"/>
        </w:trPr>
        <w:tc>
          <w:tcPr>
            <w:tcW w:w="1413" w:type="dxa"/>
            <w:shd w:val="clear" w:color="auto" w:fill="auto"/>
          </w:tcPr>
          <w:p w14:paraId="22880EBB" w14:textId="77777777" w:rsidR="00673AA5" w:rsidRPr="00673AA5" w:rsidRDefault="00673AA5" w:rsidP="002E23AE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673AA5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Finansije i finansijsko pravo</w:t>
            </w:r>
          </w:p>
        </w:tc>
        <w:tc>
          <w:tcPr>
            <w:tcW w:w="5087" w:type="dxa"/>
            <w:shd w:val="clear" w:color="auto" w:fill="auto"/>
          </w:tcPr>
          <w:p w14:paraId="58A9D46E" w14:textId="77777777" w:rsidR="00673AA5" w:rsidRPr="00673AA5" w:rsidRDefault="00673AA5" w:rsidP="002E23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s-Latn-BA"/>
              </w:rPr>
            </w:pPr>
            <w:r w:rsidRPr="00673AA5">
              <w:rPr>
                <w:rFonts w:ascii="Times New Roman" w:eastAsia="Calibri" w:hAnsi="Times New Roman" w:cs="Times New Roman"/>
                <w:bCs/>
                <w:sz w:val="24"/>
                <w:szCs w:val="24"/>
                <w:lang w:val="bs-Latn-BA"/>
              </w:rPr>
              <w:t xml:space="preserve">Dautbašić Ismet: </w:t>
            </w:r>
            <w:r w:rsidRPr="00673A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s-Latn-BA"/>
              </w:rPr>
              <w:t>Finansije i finanasijsko pravo, VII - izdanje, Magistrat, Sarajevo, 2004.</w:t>
            </w:r>
            <w:r w:rsidRPr="00673AA5">
              <w:rPr>
                <w:rFonts w:ascii="Times New Roman" w:eastAsia="Calibri" w:hAnsi="Times New Roman" w:cs="Times New Roman"/>
                <w:bCs/>
                <w:sz w:val="24"/>
                <w:szCs w:val="24"/>
                <w:lang w:val="bs-Latn-BA"/>
              </w:rPr>
              <w:t xml:space="preserve"> </w:t>
            </w:r>
          </w:p>
          <w:p w14:paraId="12AD8BD0" w14:textId="77777777" w:rsidR="008C7A25" w:rsidRDefault="00673AA5" w:rsidP="002E23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s-Latn-BA"/>
              </w:rPr>
            </w:pPr>
            <w:r w:rsidRPr="00673AA5">
              <w:rPr>
                <w:rFonts w:ascii="Times New Roman" w:eastAsia="Calibri" w:hAnsi="Times New Roman" w:cs="Times New Roman"/>
                <w:bCs/>
                <w:sz w:val="24"/>
                <w:szCs w:val="24"/>
                <w:lang w:val="bs-Latn-BA"/>
              </w:rPr>
              <w:t>Pozitivnopravni propisi</w:t>
            </w:r>
            <w:r w:rsidR="008C7A25">
              <w:rPr>
                <w:rFonts w:ascii="Times New Roman" w:eastAsia="Calibri" w:hAnsi="Times New Roman" w:cs="Times New Roman"/>
                <w:bCs/>
                <w:sz w:val="24"/>
                <w:szCs w:val="24"/>
                <w:lang w:val="bs-Latn-BA"/>
              </w:rPr>
              <w:t xml:space="preserve"> </w:t>
            </w:r>
          </w:p>
          <w:p w14:paraId="750AFE7F" w14:textId="636E1F24" w:rsidR="008C7A25" w:rsidRDefault="008C7A25" w:rsidP="002E23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s-Latn-BA"/>
              </w:rPr>
              <w:t>(ispod su ponuđene oficielne web stranice sa kojih se mogu preuzeti zakoni)</w:t>
            </w:r>
          </w:p>
          <w:p w14:paraId="1679DAD3" w14:textId="3A0F7F9C" w:rsidR="00DD75B8" w:rsidRDefault="00D01F63" w:rsidP="002E23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s-Latn-BA"/>
              </w:rPr>
            </w:pPr>
            <w:hyperlink r:id="rId4" w:history="1">
              <w:r w:rsidR="00E91858" w:rsidRPr="002D5DCB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bs-Latn-BA"/>
                </w:rPr>
                <w:t>http://www.new.uino.gov.ba/bs/PROPISI</w:t>
              </w:r>
            </w:hyperlink>
          </w:p>
          <w:p w14:paraId="26B45504" w14:textId="6FDCC277" w:rsidR="00E91858" w:rsidRDefault="00D01F63" w:rsidP="002E23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s-Latn-BA"/>
              </w:rPr>
            </w:pPr>
            <w:hyperlink r:id="rId5" w:history="1">
              <w:r w:rsidR="00E91858" w:rsidRPr="002D5DCB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bs-Latn-BA"/>
                </w:rPr>
                <w:t>http://www.pufbih.ba/v1/zakoni</w:t>
              </w:r>
            </w:hyperlink>
          </w:p>
          <w:p w14:paraId="3C41E550" w14:textId="282C018A" w:rsidR="00E91858" w:rsidRDefault="00D01F63" w:rsidP="002E23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s-Latn-BA"/>
              </w:rPr>
            </w:pPr>
            <w:hyperlink r:id="rId6" w:history="1">
              <w:r w:rsidR="00E91858" w:rsidRPr="002D5DCB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bs-Latn-BA"/>
                </w:rPr>
                <w:t>https://www.mft.gov.ba/bos/index.php?option=com_content&amp;view=article&amp;id=143&amp;Itemid=147</w:t>
              </w:r>
            </w:hyperlink>
          </w:p>
          <w:p w14:paraId="73BEEFF0" w14:textId="00876502" w:rsidR="00E91858" w:rsidRDefault="00D01F63" w:rsidP="002E23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s-Latn-BA"/>
              </w:rPr>
            </w:pPr>
            <w:hyperlink r:id="rId7" w:history="1">
              <w:r w:rsidR="00E91858" w:rsidRPr="002D5DCB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bs-Latn-BA"/>
                </w:rPr>
                <w:t>http://www.fmf.gov.ba/v2/stranica.php?idstranica=3&amp;idmeni=1</w:t>
              </w:r>
            </w:hyperlink>
          </w:p>
          <w:p w14:paraId="1CDC7298" w14:textId="47E2088D" w:rsidR="00E91858" w:rsidRDefault="00D01F63" w:rsidP="002E23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s-Latn-BA"/>
              </w:rPr>
            </w:pPr>
            <w:hyperlink r:id="rId8" w:history="1">
              <w:r w:rsidR="00E91858" w:rsidRPr="002D5DCB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bs-Latn-BA"/>
                </w:rPr>
                <w:t>https://www.cbbh.ba/Content/Read/14</w:t>
              </w:r>
            </w:hyperlink>
          </w:p>
          <w:p w14:paraId="4EB73E60" w14:textId="4047E7E1" w:rsidR="00E91858" w:rsidRPr="00673AA5" w:rsidRDefault="00D01F63" w:rsidP="002E23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bs-Latn-BA"/>
              </w:rPr>
            </w:pPr>
            <w:hyperlink r:id="rId9" w:history="1">
              <w:r w:rsidR="00E91858" w:rsidRPr="002D5DCB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bs-Latn-BA"/>
                </w:rPr>
                <w:t>https://www.fba.ba/bs/zakoni</w:t>
              </w:r>
            </w:hyperlink>
          </w:p>
          <w:p w14:paraId="7A0DA1FD" w14:textId="77777777" w:rsidR="00673AA5" w:rsidRPr="00673AA5" w:rsidRDefault="00673AA5" w:rsidP="002E2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673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s-Latn-BA"/>
              </w:rPr>
              <w:t>Jelčić B., Lončarić-Horvat O., ŠimovićJ., Arbutina H., Mijatović N.:</w:t>
            </w:r>
            <w:r w:rsidRPr="00673AA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bs-Latn-BA"/>
              </w:rPr>
              <w:t>Financijsko pravo i financijska znanost</w:t>
            </w:r>
            <w:r w:rsidRPr="00673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s-Latn-BA"/>
              </w:rPr>
              <w:t xml:space="preserve">, Zagreb: Narodne novine, 2008. </w:t>
            </w:r>
          </w:p>
          <w:p w14:paraId="780C4E3C" w14:textId="77777777" w:rsidR="00673AA5" w:rsidRPr="00673AA5" w:rsidRDefault="00673AA5" w:rsidP="002E23AE">
            <w:pPr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673AA5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Musgrave, Richard &amp; Peggy, </w:t>
            </w:r>
            <w:r w:rsidRPr="00673AA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s-Latn-BA"/>
              </w:rPr>
              <w:t>Javne financije u teoriji i praksi</w:t>
            </w:r>
            <w:r w:rsidRPr="00673AA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bs-Latn-BA"/>
              </w:rPr>
              <w:t xml:space="preserve"> </w:t>
            </w:r>
            <w:r w:rsidRPr="00673AA5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– prijevod, Zagreb: Institut za javne financije, 1993. </w:t>
            </w:r>
          </w:p>
        </w:tc>
      </w:tr>
    </w:tbl>
    <w:p w14:paraId="3C0677E4" w14:textId="77777777" w:rsidR="00673AA5" w:rsidRPr="00673AA5" w:rsidRDefault="00673AA5" w:rsidP="00673AA5">
      <w:pPr>
        <w:jc w:val="both"/>
        <w:rPr>
          <w:rFonts w:ascii="Times New Roman" w:eastAsia="Calibri" w:hAnsi="Times New Roman" w:cs="Times New Roman"/>
          <w:sz w:val="20"/>
          <w:szCs w:val="20"/>
          <w:lang w:val="bs-Latn-BA"/>
        </w:rPr>
      </w:pPr>
    </w:p>
    <w:p w14:paraId="5F322D9C" w14:textId="77777777" w:rsidR="00673AA5" w:rsidRPr="00673AA5" w:rsidRDefault="00673AA5" w:rsidP="00673AA5">
      <w:pPr>
        <w:jc w:val="both"/>
        <w:rPr>
          <w:rFonts w:ascii="Calibri" w:eastAsia="Calibri" w:hAnsi="Calibri" w:cs="Times New Roman"/>
          <w:b/>
          <w:bCs/>
          <w:sz w:val="28"/>
          <w:szCs w:val="28"/>
          <w:lang w:val="bs-Latn-BA"/>
        </w:rPr>
      </w:pPr>
      <w:r w:rsidRPr="00673AA5">
        <w:rPr>
          <w:rFonts w:ascii="Times New Roman" w:eastAsia="Calibri" w:hAnsi="Times New Roman" w:cs="Times New Roman"/>
          <w:b/>
          <w:bCs/>
          <w:sz w:val="28"/>
          <w:szCs w:val="28"/>
          <w:lang w:val="bs-Latn-BA"/>
        </w:rPr>
        <w:t>Literatura:</w:t>
      </w:r>
    </w:p>
    <w:p w14:paraId="230C93F6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3495197D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56FF9112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256D5661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6E977DDC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44C44AB8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397360F7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1A5BC1B1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4D227499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3DDFEE7E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52CD3A9A" w14:textId="77777777" w:rsidR="00673AA5" w:rsidRPr="00673AA5" w:rsidRDefault="00673AA5" w:rsidP="00673AA5">
      <w:pPr>
        <w:jc w:val="center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264E1631" w14:textId="77777777" w:rsidR="00673AA5" w:rsidRPr="00673AA5" w:rsidRDefault="00673AA5" w:rsidP="00673AA5">
      <w:pPr>
        <w:jc w:val="center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1CB60D07" w14:textId="77777777" w:rsidR="00673AA5" w:rsidRPr="00673AA5" w:rsidRDefault="00673AA5" w:rsidP="00673AA5">
      <w:pPr>
        <w:jc w:val="center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0F1E7400" w14:textId="77777777" w:rsidR="00673AA5" w:rsidRPr="00673AA5" w:rsidRDefault="00673AA5" w:rsidP="00673AA5">
      <w:pPr>
        <w:jc w:val="center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1E54EF28" w14:textId="77777777" w:rsidR="00673AA5" w:rsidRPr="00673AA5" w:rsidRDefault="00673AA5" w:rsidP="00673AA5">
      <w:pPr>
        <w:jc w:val="center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3B678C20" w14:textId="77777777" w:rsidR="00673AA5" w:rsidRPr="00673AA5" w:rsidRDefault="00673AA5" w:rsidP="00673AA5">
      <w:pPr>
        <w:jc w:val="center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0E77831E" w14:textId="77777777" w:rsidR="00673AA5" w:rsidRPr="00673AA5" w:rsidRDefault="00673AA5" w:rsidP="00673AA5">
      <w:pPr>
        <w:jc w:val="center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19EDC10F" w14:textId="77777777" w:rsidR="00673AA5" w:rsidRPr="00673AA5" w:rsidRDefault="00673AA5" w:rsidP="00673AA5">
      <w:pPr>
        <w:jc w:val="center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511427E7" w14:textId="77777777" w:rsidR="00673AA5" w:rsidRPr="00673AA5" w:rsidRDefault="00673AA5" w:rsidP="00673AA5">
      <w:pPr>
        <w:jc w:val="center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0D4B9F63" w14:textId="77777777" w:rsidR="00673AA5" w:rsidRPr="00673AA5" w:rsidRDefault="00673AA5" w:rsidP="00673AA5">
      <w:pPr>
        <w:jc w:val="center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14:paraId="292E63F8" w14:textId="3F501101" w:rsidR="00673AA5" w:rsidRPr="00673AA5" w:rsidRDefault="00673AA5" w:rsidP="00673A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s-Latn-BA"/>
        </w:rPr>
      </w:pPr>
      <w:r w:rsidRPr="00673AA5">
        <w:rPr>
          <w:rFonts w:ascii="Times New Roman" w:eastAsia="Calibri" w:hAnsi="Times New Roman" w:cs="Times New Roman"/>
          <w:b/>
          <w:bCs/>
          <w:sz w:val="28"/>
          <w:szCs w:val="28"/>
          <w:lang w:val="bs-Latn-BA"/>
        </w:rPr>
        <w:t>Izvedbeni plan nastave u akademskoj 20</w:t>
      </w:r>
      <w:r w:rsidR="00E91858">
        <w:rPr>
          <w:rFonts w:ascii="Times New Roman" w:eastAsia="Calibri" w:hAnsi="Times New Roman" w:cs="Times New Roman"/>
          <w:b/>
          <w:bCs/>
          <w:sz w:val="28"/>
          <w:szCs w:val="28"/>
          <w:lang w:val="bs-Latn-BA"/>
        </w:rPr>
        <w:t>20</w:t>
      </w:r>
      <w:r w:rsidRPr="00673AA5">
        <w:rPr>
          <w:rFonts w:ascii="Times New Roman" w:eastAsia="Calibri" w:hAnsi="Times New Roman" w:cs="Times New Roman"/>
          <w:b/>
          <w:bCs/>
          <w:sz w:val="28"/>
          <w:szCs w:val="28"/>
          <w:lang w:val="bs-Latn-BA"/>
        </w:rPr>
        <w:t>/2</w:t>
      </w:r>
      <w:r w:rsidR="00E91858">
        <w:rPr>
          <w:rFonts w:ascii="Times New Roman" w:eastAsia="Calibri" w:hAnsi="Times New Roman" w:cs="Times New Roman"/>
          <w:b/>
          <w:bCs/>
          <w:sz w:val="28"/>
          <w:szCs w:val="28"/>
          <w:lang w:val="bs-Latn-BA"/>
        </w:rPr>
        <w:t>1</w:t>
      </w:r>
      <w:r w:rsidRPr="00673AA5">
        <w:rPr>
          <w:rFonts w:ascii="Times New Roman" w:eastAsia="Calibri" w:hAnsi="Times New Roman" w:cs="Times New Roman"/>
          <w:b/>
          <w:bCs/>
          <w:sz w:val="28"/>
          <w:szCs w:val="28"/>
          <w:lang w:val="bs-Latn-BA"/>
        </w:rPr>
        <w:t>.</w:t>
      </w:r>
    </w:p>
    <w:tbl>
      <w:tblPr>
        <w:tblpPr w:leftFromText="180" w:rightFromText="180" w:vertAnchor="text" w:horzAnchor="page" w:tblpX="3883" w:tblpY="1578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2126"/>
      </w:tblGrid>
      <w:tr w:rsidR="00673AA5" w:rsidRPr="00673AA5" w14:paraId="0CE94FFD" w14:textId="77777777" w:rsidTr="005A7F6A">
        <w:trPr>
          <w:trHeight w:val="96"/>
        </w:trPr>
        <w:tc>
          <w:tcPr>
            <w:tcW w:w="1701" w:type="dxa"/>
          </w:tcPr>
          <w:p w14:paraId="73BDF41D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i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lang w:val="bs-Latn-BA"/>
              </w:rPr>
              <w:t>Semestralna sedmica</w:t>
            </w:r>
          </w:p>
        </w:tc>
        <w:tc>
          <w:tcPr>
            <w:tcW w:w="6096" w:type="dxa"/>
          </w:tcPr>
          <w:p w14:paraId="594AE043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288A618D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lang w:val="bs-Latn-BA"/>
              </w:rPr>
              <w:t>Teme</w:t>
            </w:r>
          </w:p>
        </w:tc>
        <w:tc>
          <w:tcPr>
            <w:tcW w:w="2126" w:type="dxa"/>
          </w:tcPr>
          <w:p w14:paraId="5FCD37AF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5EDE3021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lang w:val="bs-Latn-BA"/>
              </w:rPr>
              <w:t>Broj časova</w:t>
            </w:r>
          </w:p>
        </w:tc>
      </w:tr>
      <w:tr w:rsidR="00673AA5" w:rsidRPr="00673AA5" w14:paraId="4FC0A9E7" w14:textId="77777777" w:rsidTr="005A7F6A">
        <w:trPr>
          <w:trHeight w:val="96"/>
        </w:trPr>
        <w:tc>
          <w:tcPr>
            <w:tcW w:w="1701" w:type="dxa"/>
          </w:tcPr>
          <w:p w14:paraId="6DAE42E5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51494EEA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u w:val="single"/>
                <w:lang w:val="bs-Latn-BA"/>
              </w:rPr>
              <w:t>I</w:t>
            </w:r>
          </w:p>
        </w:tc>
        <w:tc>
          <w:tcPr>
            <w:tcW w:w="6096" w:type="dxa"/>
          </w:tcPr>
          <w:p w14:paraId="04654D70" w14:textId="77777777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iCs/>
                <w:lang w:val="bs-Latn-BA"/>
              </w:rPr>
              <w:t xml:space="preserve"> </w:t>
            </w:r>
            <w:r w:rsidRPr="00673AA5">
              <w:rPr>
                <w:rFonts w:ascii="Cambria" w:eastAsia="Calibri" w:hAnsi="Cambria" w:cs="Times New Roman"/>
                <w:lang w:val="bs-Latn-BA"/>
              </w:rPr>
              <w:t xml:space="preserve">Uvodno predavanje, </w:t>
            </w:r>
            <w:proofErr w:type="spellStart"/>
            <w:r w:rsidRPr="00673AA5">
              <w:rPr>
                <w:rFonts w:ascii="Cambria" w:eastAsia="Calibri" w:hAnsi="Cambria" w:cs="Times New Roman"/>
              </w:rPr>
              <w:t>upoznavanje</w:t>
            </w:r>
            <w:proofErr w:type="spellEnd"/>
            <w:r w:rsidRPr="00673AA5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673AA5">
              <w:rPr>
                <w:rFonts w:ascii="Cambria" w:eastAsia="Calibri" w:hAnsi="Cambria" w:cs="Times New Roman"/>
              </w:rPr>
              <w:t>sa</w:t>
            </w:r>
            <w:proofErr w:type="spellEnd"/>
            <w:r w:rsidRPr="00673AA5">
              <w:rPr>
                <w:rFonts w:ascii="Cambria" w:eastAsia="Calibri" w:hAnsi="Cambria" w:cs="Times New Roman"/>
              </w:rPr>
              <w:t xml:space="preserve"> </w:t>
            </w:r>
            <w:r w:rsidRPr="00673AA5">
              <w:rPr>
                <w:rFonts w:ascii="Cambria" w:eastAsia="Calibri" w:hAnsi="Cambria" w:cs="Times New Roman"/>
                <w:lang w:val="bs-Latn-BA"/>
              </w:rPr>
              <w:t>način</w:t>
            </w:r>
            <w:r w:rsidRPr="00673AA5">
              <w:rPr>
                <w:rFonts w:ascii="Cambria" w:eastAsia="Calibri" w:hAnsi="Cambria" w:cs="Times New Roman"/>
              </w:rPr>
              <w:t>om</w:t>
            </w:r>
            <w:r w:rsidRPr="00673AA5">
              <w:rPr>
                <w:rFonts w:ascii="Cambria" w:eastAsia="Calibri" w:hAnsi="Cambria" w:cs="Times New Roman"/>
                <w:lang w:val="bs-Latn-BA"/>
              </w:rPr>
              <w:t xml:space="preserve"> rada, način</w:t>
            </w:r>
            <w:r w:rsidRPr="00673AA5">
              <w:rPr>
                <w:rFonts w:ascii="Cambria" w:eastAsia="Calibri" w:hAnsi="Cambria" w:cs="Times New Roman"/>
              </w:rPr>
              <w:t>om</w:t>
            </w:r>
            <w:r w:rsidRPr="00673AA5">
              <w:rPr>
                <w:rFonts w:ascii="Cambria" w:eastAsia="Calibri" w:hAnsi="Cambria" w:cs="Times New Roman"/>
                <w:lang w:val="bs-Latn-BA"/>
              </w:rPr>
              <w:t xml:space="preserve"> ocjenjivanja, nastavnim sadržajem, predmetom izučavanja finansija i finansijskog prava</w:t>
            </w:r>
          </w:p>
        </w:tc>
        <w:tc>
          <w:tcPr>
            <w:tcW w:w="2126" w:type="dxa"/>
          </w:tcPr>
          <w:p w14:paraId="3D5880C7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075129E3" w14:textId="6AD2E145" w:rsidR="00673AA5" w:rsidRPr="00673AA5" w:rsidRDefault="00E91858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  <w:r w:rsidR="00673AA5" w:rsidRPr="00673AA5">
              <w:rPr>
                <w:rFonts w:ascii="Cambria" w:eastAsia="Calibri" w:hAnsi="Cambria" w:cs="Times New Roman"/>
                <w:b/>
                <w:bCs/>
              </w:rPr>
              <w:t>+1</w:t>
            </w:r>
          </w:p>
        </w:tc>
      </w:tr>
      <w:tr w:rsidR="00673AA5" w:rsidRPr="00673AA5" w14:paraId="238F9827" w14:textId="77777777" w:rsidTr="005A7F6A">
        <w:trPr>
          <w:trHeight w:val="102"/>
        </w:trPr>
        <w:tc>
          <w:tcPr>
            <w:tcW w:w="1701" w:type="dxa"/>
          </w:tcPr>
          <w:p w14:paraId="2D42E4DA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7A52422E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lang w:val="bs-Latn-BA"/>
              </w:rPr>
              <w:t>II</w:t>
            </w:r>
          </w:p>
        </w:tc>
        <w:tc>
          <w:tcPr>
            <w:tcW w:w="6096" w:type="dxa"/>
          </w:tcPr>
          <w:p w14:paraId="40C1C763" w14:textId="77777777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lang w:val="bs-Latn-BA"/>
              </w:rPr>
              <w:t>Pojam i historijski razvoj finansija i finansijskog prava</w:t>
            </w:r>
          </w:p>
          <w:p w14:paraId="656406F4" w14:textId="77777777" w:rsidR="00673AA5" w:rsidRDefault="00673AA5" w:rsidP="00673AA5">
            <w:pPr>
              <w:jc w:val="both"/>
              <w:rPr>
                <w:rFonts w:ascii="Cambria" w:eastAsia="Calibri" w:hAnsi="Cambria" w:cs="Times New Roman"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lang w:val="bs-Latn-BA"/>
              </w:rPr>
              <w:t>Finansije – javne finansije, etimologija,</w:t>
            </w:r>
            <w:r w:rsidRPr="00673AA5">
              <w:rPr>
                <w:rFonts w:ascii="Cambria" w:eastAsia="Calibri" w:hAnsi="Cambria" w:cs="Times New Roman"/>
              </w:rPr>
              <w:t xml:space="preserve"> </w:t>
            </w:r>
            <w:r w:rsidRPr="00673AA5">
              <w:rPr>
                <w:rFonts w:ascii="Cambria" w:eastAsia="Calibri" w:hAnsi="Cambria" w:cs="Times New Roman"/>
                <w:lang w:val="bs-Latn-BA"/>
              </w:rPr>
              <w:t>nastanak i razvoj. Vrste finansija.</w:t>
            </w:r>
            <w:r w:rsidR="0020399F">
              <w:rPr>
                <w:rFonts w:ascii="Cambria" w:eastAsia="Calibri" w:hAnsi="Cambria" w:cs="Times New Roman"/>
                <w:lang w:val="bs-Latn-BA"/>
              </w:rPr>
              <w:t xml:space="preserve"> </w:t>
            </w:r>
          </w:p>
          <w:p w14:paraId="650AF15C" w14:textId="1607F309" w:rsidR="0020399F" w:rsidRPr="00673AA5" w:rsidRDefault="0020399F" w:rsidP="00673AA5">
            <w:pPr>
              <w:jc w:val="both"/>
              <w:rPr>
                <w:rFonts w:ascii="Cambria" w:eastAsia="Calibri" w:hAnsi="Cambria" w:cs="Times New Roman"/>
                <w:iCs/>
                <w:lang w:val="bs-Latn-BA"/>
              </w:rPr>
            </w:pPr>
            <w:r>
              <w:rPr>
                <w:rFonts w:ascii="Cambria" w:eastAsia="Calibri" w:hAnsi="Cambria" w:cs="Times New Roman"/>
                <w:lang w:val="bs-Latn-BA"/>
              </w:rPr>
              <w:t>Finansijski, fiskalni i monetarni suverenitet</w:t>
            </w:r>
          </w:p>
        </w:tc>
        <w:tc>
          <w:tcPr>
            <w:tcW w:w="2126" w:type="dxa"/>
          </w:tcPr>
          <w:p w14:paraId="6FDA52CD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25A77065" w14:textId="1D6CC40E" w:rsidR="00673AA5" w:rsidRPr="00673AA5" w:rsidRDefault="00E91858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  <w:r w:rsidRPr="00673AA5">
              <w:rPr>
                <w:rFonts w:ascii="Cambria" w:eastAsia="Calibri" w:hAnsi="Cambria" w:cs="Times New Roman"/>
                <w:b/>
                <w:bCs/>
              </w:rPr>
              <w:t>+1</w:t>
            </w:r>
          </w:p>
        </w:tc>
      </w:tr>
      <w:tr w:rsidR="00673AA5" w:rsidRPr="00673AA5" w14:paraId="664F9CFA" w14:textId="77777777" w:rsidTr="005A7F6A">
        <w:trPr>
          <w:trHeight w:val="96"/>
        </w:trPr>
        <w:tc>
          <w:tcPr>
            <w:tcW w:w="1701" w:type="dxa"/>
          </w:tcPr>
          <w:p w14:paraId="56CCD241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0AAAE966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lang w:val="bs-Latn-BA"/>
              </w:rPr>
              <w:t>III</w:t>
            </w:r>
          </w:p>
        </w:tc>
        <w:tc>
          <w:tcPr>
            <w:tcW w:w="6096" w:type="dxa"/>
          </w:tcPr>
          <w:p w14:paraId="59C8A31A" w14:textId="77777777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lang w:val="bs-Latn-BA"/>
              </w:rPr>
              <w:t>Finansijsko pravo, Porezno pravo, Budžetsko pravo.</w:t>
            </w:r>
          </w:p>
          <w:p w14:paraId="01260D5E" w14:textId="77777777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lang w:val="bs-Latn-BA"/>
              </w:rPr>
              <w:t>Odnos finansijskog prava sa drugim granama prava.</w:t>
            </w:r>
          </w:p>
        </w:tc>
        <w:tc>
          <w:tcPr>
            <w:tcW w:w="2126" w:type="dxa"/>
          </w:tcPr>
          <w:p w14:paraId="2BDB785C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1DA53785" w14:textId="48AFFA46" w:rsidR="00673AA5" w:rsidRPr="00673AA5" w:rsidRDefault="00E91858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  <w:r w:rsidRPr="00673AA5">
              <w:rPr>
                <w:rFonts w:ascii="Cambria" w:eastAsia="Calibri" w:hAnsi="Cambria" w:cs="Times New Roman"/>
                <w:b/>
                <w:bCs/>
              </w:rPr>
              <w:t>+1</w:t>
            </w:r>
          </w:p>
        </w:tc>
      </w:tr>
      <w:tr w:rsidR="00673AA5" w:rsidRPr="00673AA5" w14:paraId="5B8710C3" w14:textId="77777777" w:rsidTr="005A7F6A">
        <w:trPr>
          <w:trHeight w:val="96"/>
        </w:trPr>
        <w:tc>
          <w:tcPr>
            <w:tcW w:w="1701" w:type="dxa"/>
          </w:tcPr>
          <w:p w14:paraId="17461919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773D9006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lang w:val="bs-Latn-BA"/>
              </w:rPr>
              <w:t>IV</w:t>
            </w:r>
          </w:p>
        </w:tc>
        <w:tc>
          <w:tcPr>
            <w:tcW w:w="6096" w:type="dxa"/>
          </w:tcPr>
          <w:p w14:paraId="0FCB1C03" w14:textId="77777777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>Javni rashodi, pojam, načela, vrste, struktura;</w:t>
            </w:r>
          </w:p>
          <w:p w14:paraId="7DFE4CDE" w14:textId="77777777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>Porast javnih rashoda; Efekti javnih rashoda;</w:t>
            </w:r>
          </w:p>
        </w:tc>
        <w:tc>
          <w:tcPr>
            <w:tcW w:w="2126" w:type="dxa"/>
          </w:tcPr>
          <w:p w14:paraId="1FD7E02E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37BFFE2F" w14:textId="6B61A2F2" w:rsidR="00673AA5" w:rsidRPr="00673AA5" w:rsidRDefault="00E91858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  <w:r w:rsidRPr="00673AA5">
              <w:rPr>
                <w:rFonts w:ascii="Cambria" w:eastAsia="Calibri" w:hAnsi="Cambria" w:cs="Times New Roman"/>
                <w:b/>
                <w:bCs/>
              </w:rPr>
              <w:t>+1</w:t>
            </w:r>
          </w:p>
        </w:tc>
      </w:tr>
      <w:tr w:rsidR="00673AA5" w:rsidRPr="00673AA5" w14:paraId="2CE90A4F" w14:textId="77777777" w:rsidTr="005A7F6A">
        <w:trPr>
          <w:trHeight w:val="96"/>
        </w:trPr>
        <w:tc>
          <w:tcPr>
            <w:tcW w:w="1701" w:type="dxa"/>
          </w:tcPr>
          <w:p w14:paraId="679AF1D0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3E3BA4C2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lang w:val="bs-Latn-BA"/>
              </w:rPr>
              <w:t>V</w:t>
            </w:r>
          </w:p>
        </w:tc>
        <w:tc>
          <w:tcPr>
            <w:tcW w:w="6096" w:type="dxa"/>
          </w:tcPr>
          <w:p w14:paraId="1842A008" w14:textId="643D0297" w:rsidR="008C7A25" w:rsidRDefault="00673AA5" w:rsidP="00673AA5">
            <w:pPr>
              <w:jc w:val="both"/>
              <w:rPr>
                <w:rFonts w:ascii="Cambria" w:eastAsia="Calibri" w:hAnsi="Cambria" w:cs="Times New Roman"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lang w:val="bs-Latn-BA"/>
              </w:rPr>
              <w:t xml:space="preserve">Javni prihodi, </w:t>
            </w:r>
            <w:r w:rsidR="008C7A25">
              <w:rPr>
                <w:rFonts w:ascii="Cambria" w:eastAsia="Calibri" w:hAnsi="Cambria" w:cs="Times New Roman"/>
                <w:lang w:val="bs-Latn-BA"/>
              </w:rPr>
              <w:t xml:space="preserve"> Fiskalni i nefiskalni prihodi</w:t>
            </w:r>
          </w:p>
          <w:p w14:paraId="112C8B68" w14:textId="3FA78268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>Pojam i klasificiranje poreza, carina, taksa, doprinosa.</w:t>
            </w:r>
          </w:p>
          <w:p w14:paraId="74ECE1F4" w14:textId="77777777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>Porezna sposobnost; ciljevi oporezivanja</w:t>
            </w:r>
          </w:p>
        </w:tc>
        <w:tc>
          <w:tcPr>
            <w:tcW w:w="2126" w:type="dxa"/>
          </w:tcPr>
          <w:p w14:paraId="3EA5514A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672C6344" w14:textId="0C0C90C6" w:rsidR="00673AA5" w:rsidRPr="00673AA5" w:rsidRDefault="00E91858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  <w:r w:rsidRPr="00673AA5">
              <w:rPr>
                <w:rFonts w:ascii="Cambria" w:eastAsia="Calibri" w:hAnsi="Cambria" w:cs="Times New Roman"/>
                <w:b/>
                <w:bCs/>
              </w:rPr>
              <w:t>+1</w:t>
            </w:r>
          </w:p>
        </w:tc>
      </w:tr>
      <w:tr w:rsidR="00673AA5" w:rsidRPr="00673AA5" w14:paraId="398F316B" w14:textId="77777777" w:rsidTr="005A7F6A">
        <w:trPr>
          <w:trHeight w:val="96"/>
        </w:trPr>
        <w:tc>
          <w:tcPr>
            <w:tcW w:w="1701" w:type="dxa"/>
          </w:tcPr>
          <w:p w14:paraId="033D540A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62CDC737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lang w:val="bs-Latn-BA"/>
              </w:rPr>
              <w:t>VI</w:t>
            </w:r>
          </w:p>
        </w:tc>
        <w:tc>
          <w:tcPr>
            <w:tcW w:w="6096" w:type="dxa"/>
          </w:tcPr>
          <w:p w14:paraId="0B60830B" w14:textId="77777777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 xml:space="preserve">Porezni principi; </w:t>
            </w:r>
          </w:p>
          <w:p w14:paraId="1090035B" w14:textId="77777777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 xml:space="preserve">Metodi utvrđivanja porezne sposobnosti; </w:t>
            </w:r>
          </w:p>
          <w:p w14:paraId="7E54EB08" w14:textId="77777777" w:rsidR="00E91858" w:rsidRPr="00673AA5" w:rsidRDefault="00E91858" w:rsidP="00E91858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 xml:space="preserve">Efekti oporezivanja; </w:t>
            </w:r>
          </w:p>
          <w:p w14:paraId="7FDD8309" w14:textId="77E7F88D" w:rsidR="00673AA5" w:rsidRPr="00673AA5" w:rsidRDefault="00E91858" w:rsidP="00E91858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>Izbjegavanje poreznih obaveza;</w:t>
            </w:r>
          </w:p>
        </w:tc>
        <w:tc>
          <w:tcPr>
            <w:tcW w:w="2126" w:type="dxa"/>
          </w:tcPr>
          <w:p w14:paraId="6FF8ED52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3BB56923" w14:textId="6F07631E" w:rsidR="00673AA5" w:rsidRPr="00673AA5" w:rsidRDefault="00E91858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  <w:r w:rsidRPr="00673AA5">
              <w:rPr>
                <w:rFonts w:ascii="Cambria" w:eastAsia="Calibri" w:hAnsi="Cambria" w:cs="Times New Roman"/>
                <w:b/>
                <w:bCs/>
              </w:rPr>
              <w:t>+1</w:t>
            </w:r>
          </w:p>
        </w:tc>
      </w:tr>
      <w:tr w:rsidR="00673AA5" w:rsidRPr="00673AA5" w14:paraId="6C77D217" w14:textId="77777777" w:rsidTr="005A7F6A">
        <w:trPr>
          <w:trHeight w:val="96"/>
        </w:trPr>
        <w:tc>
          <w:tcPr>
            <w:tcW w:w="1701" w:type="dxa"/>
          </w:tcPr>
          <w:p w14:paraId="45679735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u w:val="single"/>
                <w:lang w:val="bs-Latn-BA"/>
              </w:rPr>
              <w:t>VII</w:t>
            </w:r>
          </w:p>
        </w:tc>
        <w:tc>
          <w:tcPr>
            <w:tcW w:w="6096" w:type="dxa"/>
          </w:tcPr>
          <w:p w14:paraId="34E95ED6" w14:textId="77777777" w:rsidR="00E91858" w:rsidRDefault="00E91858" w:rsidP="00E91858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 xml:space="preserve">Budžet, budžetska načela, budžetski postupak i kontrola budžeta </w:t>
            </w:r>
          </w:p>
          <w:p w14:paraId="570167D9" w14:textId="7B65707F" w:rsidR="00E91858" w:rsidRPr="00673AA5" w:rsidRDefault="00E91858" w:rsidP="00E91858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>Pripreme za provjeru znanja</w:t>
            </w:r>
            <w:r>
              <w:rPr>
                <w:rFonts w:ascii="Cambria" w:eastAsia="Calibri" w:hAnsi="Cambria" w:cs="Times New Roman"/>
                <w:bCs/>
                <w:lang w:val="bs-Latn-BA"/>
              </w:rPr>
              <w:t xml:space="preserve"> – parcijalni ispit</w:t>
            </w:r>
          </w:p>
        </w:tc>
        <w:tc>
          <w:tcPr>
            <w:tcW w:w="2126" w:type="dxa"/>
          </w:tcPr>
          <w:p w14:paraId="6BF9E29F" w14:textId="027AEB33" w:rsidR="00673AA5" w:rsidRPr="00673AA5" w:rsidRDefault="00E91858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  <w:r w:rsidRPr="00673AA5">
              <w:rPr>
                <w:rFonts w:ascii="Cambria" w:eastAsia="Calibri" w:hAnsi="Cambria" w:cs="Times New Roman"/>
                <w:b/>
                <w:bCs/>
              </w:rPr>
              <w:t>+1</w:t>
            </w:r>
          </w:p>
        </w:tc>
      </w:tr>
      <w:tr w:rsidR="00673AA5" w:rsidRPr="00673AA5" w14:paraId="2135BB2E" w14:textId="77777777" w:rsidTr="005A7F6A">
        <w:trPr>
          <w:trHeight w:val="96"/>
        </w:trPr>
        <w:tc>
          <w:tcPr>
            <w:tcW w:w="1701" w:type="dxa"/>
          </w:tcPr>
          <w:p w14:paraId="4BC39E96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lang w:val="bs-Latn-BA"/>
              </w:rPr>
              <w:t>VIII</w:t>
            </w:r>
          </w:p>
        </w:tc>
        <w:tc>
          <w:tcPr>
            <w:tcW w:w="6096" w:type="dxa"/>
          </w:tcPr>
          <w:p w14:paraId="2AA7BF6E" w14:textId="77777777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lang w:val="bs-Latn-BA"/>
              </w:rPr>
              <w:t xml:space="preserve">I parcijalni ispit </w:t>
            </w:r>
          </w:p>
        </w:tc>
        <w:tc>
          <w:tcPr>
            <w:tcW w:w="2126" w:type="dxa"/>
          </w:tcPr>
          <w:p w14:paraId="006797C3" w14:textId="2CDB8E33" w:rsidR="00673AA5" w:rsidRPr="00673AA5" w:rsidRDefault="00E91858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  <w:r w:rsidRPr="00673AA5">
              <w:rPr>
                <w:rFonts w:ascii="Cambria" w:eastAsia="Calibri" w:hAnsi="Cambria" w:cs="Times New Roman"/>
                <w:b/>
                <w:bCs/>
              </w:rPr>
              <w:t>+1</w:t>
            </w:r>
          </w:p>
        </w:tc>
      </w:tr>
      <w:tr w:rsidR="00673AA5" w:rsidRPr="00673AA5" w14:paraId="4A9D1CDA" w14:textId="77777777" w:rsidTr="005A7F6A">
        <w:trPr>
          <w:trHeight w:val="96"/>
        </w:trPr>
        <w:tc>
          <w:tcPr>
            <w:tcW w:w="1701" w:type="dxa"/>
          </w:tcPr>
          <w:p w14:paraId="255A950D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lang w:val="bs-Latn-BA"/>
              </w:rPr>
              <w:t>IX</w:t>
            </w:r>
          </w:p>
        </w:tc>
        <w:tc>
          <w:tcPr>
            <w:tcW w:w="6096" w:type="dxa"/>
          </w:tcPr>
          <w:p w14:paraId="6A79B3AC" w14:textId="77777777" w:rsidR="00E91858" w:rsidRPr="00673AA5" w:rsidRDefault="00E91858" w:rsidP="00E91858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>Javni zajam i javni dug;</w:t>
            </w:r>
          </w:p>
          <w:p w14:paraId="7F918E80" w14:textId="0E91593A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>Sistem indirektnog oporezivanja u BiH</w:t>
            </w:r>
          </w:p>
        </w:tc>
        <w:tc>
          <w:tcPr>
            <w:tcW w:w="2126" w:type="dxa"/>
          </w:tcPr>
          <w:p w14:paraId="0E14C00F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4D18C728" w14:textId="52B71C3D" w:rsidR="00673AA5" w:rsidRPr="00673AA5" w:rsidRDefault="00E91858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  <w:r w:rsidRPr="00673AA5">
              <w:rPr>
                <w:rFonts w:ascii="Cambria" w:eastAsia="Calibri" w:hAnsi="Cambria" w:cs="Times New Roman"/>
                <w:b/>
                <w:bCs/>
              </w:rPr>
              <w:t>+1</w:t>
            </w:r>
          </w:p>
        </w:tc>
      </w:tr>
      <w:tr w:rsidR="00673AA5" w:rsidRPr="00673AA5" w14:paraId="62365F15" w14:textId="77777777" w:rsidTr="005A7F6A">
        <w:trPr>
          <w:trHeight w:val="96"/>
        </w:trPr>
        <w:tc>
          <w:tcPr>
            <w:tcW w:w="1701" w:type="dxa"/>
          </w:tcPr>
          <w:p w14:paraId="0868B070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lang w:val="bs-Latn-BA"/>
              </w:rPr>
              <w:t>X</w:t>
            </w:r>
          </w:p>
        </w:tc>
        <w:tc>
          <w:tcPr>
            <w:tcW w:w="6096" w:type="dxa"/>
          </w:tcPr>
          <w:p w14:paraId="30823754" w14:textId="091416CC" w:rsidR="00E91858" w:rsidRDefault="00E91858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 xml:space="preserve">Pravni okvir i tok reforme </w:t>
            </w:r>
            <w:r w:rsidR="002E23AE">
              <w:rPr>
                <w:rFonts w:ascii="Cambria" w:eastAsia="Calibri" w:hAnsi="Cambria" w:cs="Times New Roman"/>
                <w:bCs/>
                <w:lang w:val="bs-Latn-BA"/>
              </w:rPr>
              <w:t>sistema indirektnog oporezivanja u BiH</w:t>
            </w:r>
          </w:p>
          <w:p w14:paraId="334578FA" w14:textId="481A3579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>Porez na dodatnu vrijednost u BiH</w:t>
            </w:r>
          </w:p>
          <w:p w14:paraId="47B4A54A" w14:textId="77777777" w:rsidR="00673AA5" w:rsidRDefault="00673AA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>Akcize u BiH</w:t>
            </w:r>
          </w:p>
          <w:p w14:paraId="0B3EE2D2" w14:textId="5E039907" w:rsidR="002E23AE" w:rsidRPr="00673AA5" w:rsidRDefault="002E23AE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Cs/>
                <w:lang w:val="bs-Latn-BA"/>
              </w:rPr>
              <w:t>Putarine/cestarine u BiH</w:t>
            </w:r>
          </w:p>
        </w:tc>
        <w:tc>
          <w:tcPr>
            <w:tcW w:w="2126" w:type="dxa"/>
          </w:tcPr>
          <w:p w14:paraId="06903728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65A0BB17" w14:textId="3A269F92" w:rsidR="00673AA5" w:rsidRPr="00673AA5" w:rsidRDefault="00E91858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  <w:r w:rsidRPr="00673AA5">
              <w:rPr>
                <w:rFonts w:ascii="Cambria" w:eastAsia="Calibri" w:hAnsi="Cambria" w:cs="Times New Roman"/>
                <w:b/>
                <w:bCs/>
              </w:rPr>
              <w:t>+1</w:t>
            </w:r>
          </w:p>
        </w:tc>
      </w:tr>
      <w:tr w:rsidR="00673AA5" w:rsidRPr="00673AA5" w14:paraId="369EBA58" w14:textId="77777777" w:rsidTr="005A7F6A">
        <w:trPr>
          <w:trHeight w:val="96"/>
        </w:trPr>
        <w:tc>
          <w:tcPr>
            <w:tcW w:w="1701" w:type="dxa"/>
          </w:tcPr>
          <w:p w14:paraId="5AEAA0E3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lang w:val="bs-Latn-BA"/>
              </w:rPr>
              <w:t>XI</w:t>
            </w:r>
          </w:p>
        </w:tc>
        <w:tc>
          <w:tcPr>
            <w:tcW w:w="6096" w:type="dxa"/>
          </w:tcPr>
          <w:p w14:paraId="19DC9E09" w14:textId="77777777" w:rsidR="008C7A25" w:rsidRDefault="00383AB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Cs/>
                <w:lang w:val="bs-Latn-BA"/>
              </w:rPr>
              <w:t>Porezna administracija entiteta</w:t>
            </w:r>
            <w:r w:rsidR="008C7A25">
              <w:rPr>
                <w:rFonts w:ascii="Cambria" w:eastAsia="Calibri" w:hAnsi="Cambria" w:cs="Times New Roman"/>
                <w:bCs/>
                <w:lang w:val="bs-Latn-BA"/>
              </w:rPr>
              <w:t xml:space="preserve"> i distrikta u BiH</w:t>
            </w:r>
            <w:r>
              <w:rPr>
                <w:rFonts w:ascii="Cambria" w:eastAsia="Calibri" w:hAnsi="Cambria" w:cs="Times New Roman"/>
                <w:bCs/>
                <w:lang w:val="bs-Latn-BA"/>
              </w:rPr>
              <w:t xml:space="preserve">, </w:t>
            </w:r>
          </w:p>
          <w:p w14:paraId="762B12C2" w14:textId="395F58C0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>Porez na dohodak</w:t>
            </w:r>
            <w:r w:rsidR="00383AB5">
              <w:rPr>
                <w:rFonts w:ascii="Cambria" w:eastAsia="Calibri" w:hAnsi="Cambria" w:cs="Times New Roman"/>
                <w:bCs/>
                <w:lang w:val="bs-Latn-BA"/>
              </w:rPr>
              <w:t xml:space="preserve"> i porez na dobit</w:t>
            </w:r>
          </w:p>
        </w:tc>
        <w:tc>
          <w:tcPr>
            <w:tcW w:w="2126" w:type="dxa"/>
          </w:tcPr>
          <w:p w14:paraId="6D7B84B3" w14:textId="6A603AF2" w:rsidR="00673AA5" w:rsidRPr="00673AA5" w:rsidRDefault="00E91858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  <w:r w:rsidRPr="00673AA5">
              <w:rPr>
                <w:rFonts w:ascii="Cambria" w:eastAsia="Calibri" w:hAnsi="Cambria" w:cs="Times New Roman"/>
                <w:b/>
                <w:bCs/>
              </w:rPr>
              <w:t>+1</w:t>
            </w:r>
          </w:p>
        </w:tc>
      </w:tr>
      <w:tr w:rsidR="00673AA5" w:rsidRPr="00673AA5" w14:paraId="3639669B" w14:textId="77777777" w:rsidTr="005A7F6A">
        <w:trPr>
          <w:trHeight w:val="96"/>
        </w:trPr>
        <w:tc>
          <w:tcPr>
            <w:tcW w:w="1701" w:type="dxa"/>
          </w:tcPr>
          <w:p w14:paraId="025F8A6E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lang w:val="bs-Latn-BA"/>
              </w:rPr>
              <w:t>XII</w:t>
            </w:r>
          </w:p>
        </w:tc>
        <w:tc>
          <w:tcPr>
            <w:tcW w:w="6096" w:type="dxa"/>
          </w:tcPr>
          <w:p w14:paraId="264E43E0" w14:textId="7C1EC244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>Doprinosi za socijalno osiguranje</w:t>
            </w:r>
            <w:r w:rsidR="00383AB5">
              <w:rPr>
                <w:rFonts w:ascii="Cambria" w:eastAsia="Calibri" w:hAnsi="Cambria" w:cs="Times New Roman"/>
                <w:bCs/>
                <w:lang w:val="bs-Latn-BA"/>
              </w:rPr>
              <w:t xml:space="preserve"> i jedinstveni sistem registracije, kontrole i naplate doprinosa</w:t>
            </w:r>
          </w:p>
        </w:tc>
        <w:tc>
          <w:tcPr>
            <w:tcW w:w="2126" w:type="dxa"/>
          </w:tcPr>
          <w:p w14:paraId="238EBEC6" w14:textId="1D21CB9D" w:rsidR="00673AA5" w:rsidRPr="00673AA5" w:rsidRDefault="00E91858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  <w:r w:rsidRPr="00673AA5">
              <w:rPr>
                <w:rFonts w:ascii="Cambria" w:eastAsia="Calibri" w:hAnsi="Cambria" w:cs="Times New Roman"/>
                <w:b/>
                <w:bCs/>
              </w:rPr>
              <w:t>+1</w:t>
            </w:r>
          </w:p>
        </w:tc>
      </w:tr>
      <w:tr w:rsidR="00673AA5" w:rsidRPr="00673AA5" w14:paraId="080A6683" w14:textId="77777777" w:rsidTr="005A7F6A">
        <w:trPr>
          <w:trHeight w:val="96"/>
        </w:trPr>
        <w:tc>
          <w:tcPr>
            <w:tcW w:w="1701" w:type="dxa"/>
          </w:tcPr>
          <w:p w14:paraId="53221662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lang w:val="bs-Latn-BA"/>
              </w:rPr>
              <w:t>XIII</w:t>
            </w:r>
          </w:p>
        </w:tc>
        <w:tc>
          <w:tcPr>
            <w:tcW w:w="6096" w:type="dxa"/>
          </w:tcPr>
          <w:p w14:paraId="5DC191C7" w14:textId="43482D36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>Porez na imovinu</w:t>
            </w:r>
            <w:r w:rsidR="00383AB5">
              <w:rPr>
                <w:rFonts w:ascii="Cambria" w:eastAsia="Calibri" w:hAnsi="Cambria" w:cs="Times New Roman"/>
                <w:bCs/>
                <w:lang w:val="bs-Latn-BA"/>
              </w:rPr>
              <w:t>, nasljeđivanje i poklone; porez na promet nepokretnosti</w:t>
            </w:r>
          </w:p>
        </w:tc>
        <w:tc>
          <w:tcPr>
            <w:tcW w:w="2126" w:type="dxa"/>
          </w:tcPr>
          <w:p w14:paraId="660279E0" w14:textId="23467A7B" w:rsidR="00673AA5" w:rsidRPr="00673AA5" w:rsidRDefault="00E91858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  <w:r w:rsidRPr="00673AA5">
              <w:rPr>
                <w:rFonts w:ascii="Cambria" w:eastAsia="Calibri" w:hAnsi="Cambria" w:cs="Times New Roman"/>
                <w:b/>
                <w:bCs/>
              </w:rPr>
              <w:t>+1</w:t>
            </w:r>
          </w:p>
        </w:tc>
      </w:tr>
      <w:tr w:rsidR="00673AA5" w:rsidRPr="00673AA5" w14:paraId="16652A98" w14:textId="77777777" w:rsidTr="005A7F6A">
        <w:trPr>
          <w:trHeight w:val="96"/>
        </w:trPr>
        <w:tc>
          <w:tcPr>
            <w:tcW w:w="1701" w:type="dxa"/>
          </w:tcPr>
          <w:p w14:paraId="120B64CB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lang w:val="bs-Latn-BA"/>
              </w:rPr>
              <w:t>XIV</w:t>
            </w:r>
          </w:p>
        </w:tc>
        <w:tc>
          <w:tcPr>
            <w:tcW w:w="6096" w:type="dxa"/>
          </w:tcPr>
          <w:p w14:paraId="6B3E2D87" w14:textId="77777777" w:rsidR="00673AA5" w:rsidRDefault="00E91858" w:rsidP="00E91858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Cs/>
                <w:lang w:val="bs-Latn-BA"/>
              </w:rPr>
              <w:t>Monetarno pravo, centralno bankarstvo</w:t>
            </w:r>
            <w:r w:rsidR="00383AB5">
              <w:rPr>
                <w:rFonts w:ascii="Cambria" w:eastAsia="Calibri" w:hAnsi="Cambria" w:cs="Times New Roman"/>
                <w:bCs/>
                <w:lang w:val="bs-Latn-BA"/>
              </w:rPr>
              <w:t xml:space="preserve"> i bankarski sistem,</w:t>
            </w:r>
          </w:p>
          <w:p w14:paraId="0FEB65B6" w14:textId="1BD48C30" w:rsidR="00383AB5" w:rsidRPr="00673AA5" w:rsidRDefault="00383AB5" w:rsidP="00E91858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Cs/>
                <w:lang w:val="bs-Latn-BA"/>
              </w:rPr>
              <w:t>Devizni sistem i sistem osiguranja</w:t>
            </w:r>
          </w:p>
        </w:tc>
        <w:tc>
          <w:tcPr>
            <w:tcW w:w="2126" w:type="dxa"/>
          </w:tcPr>
          <w:p w14:paraId="54A9A798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0B8F6011" w14:textId="5A5C5AF0" w:rsidR="00673AA5" w:rsidRPr="00673AA5" w:rsidRDefault="00E91858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  <w:r w:rsidRPr="00673AA5">
              <w:rPr>
                <w:rFonts w:ascii="Cambria" w:eastAsia="Calibri" w:hAnsi="Cambria" w:cs="Times New Roman"/>
                <w:b/>
                <w:bCs/>
              </w:rPr>
              <w:t>+1</w:t>
            </w:r>
          </w:p>
        </w:tc>
      </w:tr>
      <w:tr w:rsidR="00673AA5" w:rsidRPr="00673AA5" w14:paraId="3D03661B" w14:textId="77777777" w:rsidTr="005A7F6A">
        <w:trPr>
          <w:trHeight w:val="102"/>
        </w:trPr>
        <w:tc>
          <w:tcPr>
            <w:tcW w:w="1701" w:type="dxa"/>
          </w:tcPr>
          <w:p w14:paraId="421FC875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u w:val="single"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bCs/>
                <w:u w:val="single"/>
                <w:lang w:val="bs-Latn-BA"/>
              </w:rPr>
              <w:t>XV</w:t>
            </w:r>
          </w:p>
        </w:tc>
        <w:tc>
          <w:tcPr>
            <w:tcW w:w="6096" w:type="dxa"/>
          </w:tcPr>
          <w:p w14:paraId="585A1608" w14:textId="77777777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/>
                <w:lang w:val="bs-Latn-BA"/>
              </w:rPr>
              <w:t>Završna evaluacija znanja</w:t>
            </w: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 xml:space="preserve"> </w:t>
            </w:r>
          </w:p>
          <w:p w14:paraId="130C0F78" w14:textId="690A3E1D" w:rsidR="00673AA5" w:rsidRPr="00673AA5" w:rsidRDefault="00673AA5" w:rsidP="00673AA5">
            <w:pPr>
              <w:jc w:val="both"/>
              <w:rPr>
                <w:rFonts w:ascii="Cambria" w:eastAsia="Calibri" w:hAnsi="Cambria" w:cs="Times New Roman"/>
                <w:bCs/>
                <w:lang w:val="bs-Latn-BA"/>
              </w:rPr>
            </w:pP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>(</w:t>
            </w:r>
            <w:r w:rsidR="00383AB5">
              <w:rPr>
                <w:rFonts w:ascii="Cambria" w:eastAsia="Calibri" w:hAnsi="Cambria" w:cs="Times New Roman"/>
                <w:bCs/>
                <w:lang w:val="bs-Latn-BA"/>
              </w:rPr>
              <w:t xml:space="preserve">usmeni </w:t>
            </w:r>
            <w:r w:rsidRPr="00673AA5">
              <w:rPr>
                <w:rFonts w:ascii="Cambria" w:eastAsia="Calibri" w:hAnsi="Cambria" w:cs="Times New Roman"/>
                <w:bCs/>
                <w:lang w:val="bs-Latn-BA"/>
              </w:rPr>
              <w:t>II parcijalni ispit za studente koji su položili I parcijalni ispit)</w:t>
            </w:r>
          </w:p>
        </w:tc>
        <w:tc>
          <w:tcPr>
            <w:tcW w:w="2126" w:type="dxa"/>
          </w:tcPr>
          <w:p w14:paraId="50BA2AE9" w14:textId="77777777" w:rsidR="00673AA5" w:rsidRPr="00673AA5" w:rsidRDefault="00673AA5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</w:p>
          <w:p w14:paraId="110D0EF4" w14:textId="028DAC2B" w:rsidR="00673AA5" w:rsidRPr="00673AA5" w:rsidRDefault="00E91858" w:rsidP="00673AA5">
            <w:pPr>
              <w:jc w:val="center"/>
              <w:rPr>
                <w:rFonts w:ascii="Cambria" w:eastAsia="Calibri" w:hAnsi="Cambria" w:cs="Times New Roman"/>
                <w:b/>
                <w:bCs/>
                <w:lang w:val="bs-Latn-BA"/>
              </w:rPr>
            </w:pPr>
            <w:r>
              <w:rPr>
                <w:rFonts w:ascii="Cambria" w:eastAsia="Calibri" w:hAnsi="Cambria" w:cs="Times New Roman"/>
                <w:b/>
                <w:bCs/>
              </w:rPr>
              <w:t>3</w:t>
            </w:r>
            <w:r w:rsidRPr="00673AA5">
              <w:rPr>
                <w:rFonts w:ascii="Cambria" w:eastAsia="Calibri" w:hAnsi="Cambria" w:cs="Times New Roman"/>
                <w:b/>
                <w:bCs/>
              </w:rPr>
              <w:t>+1</w:t>
            </w:r>
          </w:p>
        </w:tc>
      </w:tr>
    </w:tbl>
    <w:p w14:paraId="4670EDE1" w14:textId="77777777" w:rsidR="00673AA5" w:rsidRPr="00673AA5" w:rsidRDefault="00673AA5" w:rsidP="00673AA5">
      <w:pPr>
        <w:jc w:val="center"/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7562A2EF" w14:textId="77777777" w:rsidR="00673AA5" w:rsidRPr="00673AA5" w:rsidRDefault="00673AA5" w:rsidP="00673AA5">
      <w:pPr>
        <w:jc w:val="center"/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64118EA0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10998E3C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6DF23BCE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00ED4DE4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2AD1E7A4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51B040D1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71B366C8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0A7AE884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2836CC1F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594195A1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44162F8F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222B5446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734CB44E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60ADFAFC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0D82900F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64DD4240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174370F0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115058F1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5270E067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4F5DBADD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59D69C41" w14:textId="77777777" w:rsidR="00673AA5" w:rsidRPr="00673AA5" w:rsidRDefault="00673AA5" w:rsidP="00673AA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s-Latn-BA"/>
        </w:rPr>
      </w:pPr>
      <w:r w:rsidRPr="00673AA5">
        <w:rPr>
          <w:rFonts w:ascii="Times New Roman" w:eastAsia="Calibri" w:hAnsi="Times New Roman" w:cs="Times New Roman"/>
          <w:b/>
          <w:bCs/>
          <w:sz w:val="28"/>
          <w:szCs w:val="28"/>
          <w:lang w:val="bs-Latn-BA"/>
        </w:rPr>
        <w:t>Distribucija opterećenja ECTS</w:t>
      </w:r>
    </w:p>
    <w:p w14:paraId="19356001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tbl>
      <w:tblPr>
        <w:tblpPr w:leftFromText="180" w:rightFromText="180" w:vertAnchor="text" w:horzAnchor="margin" w:tblpXSpec="center" w:tblpY="1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843"/>
      </w:tblGrid>
      <w:tr w:rsidR="006D7E2D" w:rsidRPr="006D7E2D" w14:paraId="0E5E2968" w14:textId="77777777" w:rsidTr="006D7E2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4A00" w14:textId="77777777" w:rsidR="006D7E2D" w:rsidRPr="006D7E2D" w:rsidRDefault="006D7E2D" w:rsidP="006D7E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HR"/>
              </w:rPr>
            </w:pPr>
            <w:r w:rsidRPr="006D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HR"/>
              </w:rPr>
              <w:t xml:space="preserve">FINANSIJE I FINANSIJSKO PRAVO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9FAA" w14:textId="77777777" w:rsidR="006D7E2D" w:rsidRPr="006D7E2D" w:rsidRDefault="006D7E2D" w:rsidP="006D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HR"/>
              </w:rPr>
            </w:pPr>
            <w:r w:rsidRPr="006D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HR"/>
              </w:rPr>
              <w:t>ECTS: 3+2 SP</w:t>
            </w:r>
          </w:p>
        </w:tc>
      </w:tr>
      <w:tr w:rsidR="006D7E2D" w:rsidRPr="006D7E2D" w14:paraId="0C941290" w14:textId="77777777" w:rsidTr="006D7E2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3CCB" w14:textId="77777777" w:rsidR="006D7E2D" w:rsidRPr="006D7E2D" w:rsidRDefault="006D7E2D" w:rsidP="006D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</w:pPr>
            <w:r w:rsidRPr="006D7E2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  <w:t xml:space="preserve">GODINA: </w:t>
            </w:r>
            <w:r w:rsidRPr="006D7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hr-HR"/>
              </w:rPr>
              <w:t>III (obavezni predmet)</w:t>
            </w:r>
          </w:p>
        </w:tc>
      </w:tr>
      <w:tr w:rsidR="006D7E2D" w:rsidRPr="006D7E2D" w14:paraId="2D8F7A3A" w14:textId="77777777" w:rsidTr="006D7E2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D77C" w14:textId="77777777" w:rsidR="006D7E2D" w:rsidRPr="006D7E2D" w:rsidRDefault="006D7E2D" w:rsidP="006D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</w:pPr>
            <w:r w:rsidRPr="006D7E2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  <w:t xml:space="preserve">SEMESTAR: </w:t>
            </w:r>
            <w:r w:rsidRPr="006D7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hr-HR"/>
              </w:rPr>
              <w:t>V</w:t>
            </w:r>
          </w:p>
        </w:tc>
      </w:tr>
      <w:tr w:rsidR="006D7E2D" w:rsidRPr="006D7E2D" w14:paraId="5C34F3F4" w14:textId="77777777" w:rsidTr="006D7E2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D62A" w14:textId="77777777" w:rsidR="006D7E2D" w:rsidRPr="006D7E2D" w:rsidRDefault="006D7E2D" w:rsidP="006D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</w:pPr>
            <w:r w:rsidRPr="006D7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hr-HR"/>
              </w:rPr>
              <w:t xml:space="preserve">Nositelji predmeta: </w:t>
            </w:r>
            <w:r w:rsidRPr="006D7E2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HR"/>
              </w:rPr>
              <w:t>Akademsko osoblje birano za naučnu oblast Finansijsko pravo</w:t>
            </w:r>
          </w:p>
        </w:tc>
      </w:tr>
      <w:tr w:rsidR="006D7E2D" w:rsidRPr="006D7E2D" w14:paraId="2E6FAAF5" w14:textId="77777777" w:rsidTr="006D7E2D">
        <w:trPr>
          <w:trHeight w:val="410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830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2"/>
              <w:gridCol w:w="3167"/>
              <w:gridCol w:w="2386"/>
              <w:gridCol w:w="65"/>
            </w:tblGrid>
            <w:tr w:rsidR="006D7E2D" w:rsidRPr="006D7E2D" w14:paraId="438430E1" w14:textId="77777777" w:rsidTr="005A7F6A">
              <w:trPr>
                <w:gridAfter w:val="1"/>
                <w:wAfter w:w="5" w:type="dxa"/>
                <w:trHeight w:val="564"/>
                <w:tblCellSpacing w:w="20" w:type="dxa"/>
              </w:trPr>
              <w:tc>
                <w:tcPr>
                  <w:tcW w:w="3152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767FCAA7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val="hr-HR" w:eastAsia="de-DE"/>
                    </w:rPr>
                    <w:t>Oblici praćenja i provjeravanja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14:paraId="1F8E61E7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val="hr-HR" w:eastAsia="de-DE"/>
                    </w:rPr>
                    <w:t>Usmeno i pismeno</w:t>
                  </w:r>
                </w:p>
              </w:tc>
              <w:tc>
                <w:tcPr>
                  <w:tcW w:w="2346" w:type="dxa"/>
                </w:tcPr>
                <w:p w14:paraId="344EB0DD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val="hr-HR" w:eastAsia="de-DE"/>
                    </w:rPr>
                    <w:t>Šifra</w:t>
                  </w:r>
                </w:p>
                <w:p w14:paraId="49E3CEE0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val="hr-HR" w:eastAsia="de-DE"/>
                    </w:rPr>
                    <w:t>IUR 1131</w:t>
                  </w:r>
                </w:p>
              </w:tc>
            </w:tr>
            <w:tr w:rsidR="006D7E2D" w:rsidRPr="006D7E2D" w14:paraId="3AF34729" w14:textId="77777777" w:rsidTr="005A7F6A">
              <w:trPr>
                <w:trHeight w:val="564"/>
                <w:tblCellSpacing w:w="20" w:type="dxa"/>
              </w:trPr>
              <w:tc>
                <w:tcPr>
                  <w:tcW w:w="3152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415408D8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val="hr-HR" w:eastAsia="de-DE"/>
                    </w:rPr>
                    <w:t xml:space="preserve">Elementi praćenja i provjeravanja </w:t>
                  </w:r>
                </w:p>
              </w:tc>
              <w:tc>
                <w:tcPr>
                  <w:tcW w:w="3127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4FE42FE4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val="hr-HR" w:eastAsia="de-DE"/>
                    </w:rPr>
                    <w:t>Opterećenje u ECTS</w:t>
                  </w:r>
                </w:p>
              </w:tc>
              <w:tc>
                <w:tcPr>
                  <w:tcW w:w="2391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000E2D7A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b/>
                      <w:bCs/>
                      <w:sz w:val="24"/>
                      <w:szCs w:val="24"/>
                      <w:lang w:val="hr-HR" w:eastAsia="de-DE"/>
                    </w:rPr>
                    <w:t>Udio (%) u ocjeni</w:t>
                  </w:r>
                </w:p>
              </w:tc>
            </w:tr>
            <w:tr w:rsidR="006D7E2D" w:rsidRPr="006D7E2D" w14:paraId="7750C82F" w14:textId="77777777" w:rsidTr="005A7F6A">
              <w:trPr>
                <w:trHeight w:val="346"/>
                <w:tblCellSpacing w:w="20" w:type="dxa"/>
              </w:trPr>
              <w:tc>
                <w:tcPr>
                  <w:tcW w:w="3152" w:type="dxa"/>
                  <w:shd w:val="clear" w:color="auto" w:fill="auto"/>
                </w:tcPr>
                <w:p w14:paraId="21FDBF52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  <w:t>I parcijalni ispit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14:paraId="1EA18296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  <w:t>1</w:t>
                  </w:r>
                </w:p>
              </w:tc>
              <w:tc>
                <w:tcPr>
                  <w:tcW w:w="2391" w:type="dxa"/>
                  <w:gridSpan w:val="2"/>
                  <w:shd w:val="clear" w:color="auto" w:fill="auto"/>
                </w:tcPr>
                <w:p w14:paraId="351B6725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  <w:t xml:space="preserve">  35%</w:t>
                  </w:r>
                </w:p>
              </w:tc>
            </w:tr>
            <w:tr w:rsidR="006D7E2D" w:rsidRPr="006D7E2D" w14:paraId="0AD0295C" w14:textId="77777777" w:rsidTr="005A7F6A">
              <w:trPr>
                <w:trHeight w:val="352"/>
                <w:tblCellSpacing w:w="20" w:type="dxa"/>
              </w:trPr>
              <w:tc>
                <w:tcPr>
                  <w:tcW w:w="3152" w:type="dxa"/>
                  <w:shd w:val="clear" w:color="auto" w:fill="auto"/>
                </w:tcPr>
                <w:p w14:paraId="711CB9CB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  <w:t xml:space="preserve">Esej 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14:paraId="7610915C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  <w:t>0,5</w:t>
                  </w:r>
                </w:p>
              </w:tc>
              <w:tc>
                <w:tcPr>
                  <w:tcW w:w="2391" w:type="dxa"/>
                  <w:gridSpan w:val="2"/>
                  <w:shd w:val="clear" w:color="auto" w:fill="auto"/>
                </w:tcPr>
                <w:p w14:paraId="74A576EC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  <w:t xml:space="preserve">  15%</w:t>
                  </w:r>
                </w:p>
              </w:tc>
            </w:tr>
            <w:tr w:rsidR="006D7E2D" w:rsidRPr="006D7E2D" w14:paraId="49F43A11" w14:textId="77777777" w:rsidTr="005A7F6A">
              <w:trPr>
                <w:trHeight w:val="564"/>
                <w:tblCellSpacing w:w="20" w:type="dxa"/>
              </w:trPr>
              <w:tc>
                <w:tcPr>
                  <w:tcW w:w="3152" w:type="dxa"/>
                  <w:shd w:val="clear" w:color="auto" w:fill="auto"/>
                </w:tcPr>
                <w:p w14:paraId="6ECF5801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  <w:t>Završni (usmeni ili pismeni) ispit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14:paraId="2370174D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  <w:t>1,5</w:t>
                  </w:r>
                </w:p>
              </w:tc>
              <w:tc>
                <w:tcPr>
                  <w:tcW w:w="2391" w:type="dxa"/>
                  <w:gridSpan w:val="2"/>
                  <w:shd w:val="clear" w:color="auto" w:fill="auto"/>
                </w:tcPr>
                <w:p w14:paraId="1E3A9F0B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  <w:t xml:space="preserve">  50%</w:t>
                  </w:r>
                </w:p>
              </w:tc>
            </w:tr>
            <w:tr w:rsidR="006D7E2D" w:rsidRPr="006D7E2D" w14:paraId="15E08B3D" w14:textId="77777777" w:rsidTr="005A7F6A">
              <w:trPr>
                <w:trHeight w:val="374"/>
                <w:tblCellSpacing w:w="20" w:type="dxa"/>
              </w:trPr>
              <w:tc>
                <w:tcPr>
                  <w:tcW w:w="3152" w:type="dxa"/>
                  <w:shd w:val="clear" w:color="auto" w:fill="auto"/>
                </w:tcPr>
                <w:p w14:paraId="39648C8C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  <w:t>Ukupno</w:t>
                  </w:r>
                </w:p>
              </w:tc>
              <w:tc>
                <w:tcPr>
                  <w:tcW w:w="3127" w:type="dxa"/>
                  <w:shd w:val="clear" w:color="auto" w:fill="auto"/>
                </w:tcPr>
                <w:p w14:paraId="61709FB0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  <w:t>3</w:t>
                  </w:r>
                </w:p>
              </w:tc>
              <w:tc>
                <w:tcPr>
                  <w:tcW w:w="2391" w:type="dxa"/>
                  <w:gridSpan w:val="2"/>
                  <w:shd w:val="clear" w:color="auto" w:fill="auto"/>
                </w:tcPr>
                <w:p w14:paraId="38AB120F" w14:textId="77777777" w:rsidR="006D7E2D" w:rsidRPr="006D7E2D" w:rsidRDefault="006D7E2D" w:rsidP="006D7E2D">
                  <w:pPr>
                    <w:framePr w:hSpace="180" w:wrap="around" w:vAnchor="text" w:hAnchor="margin" w:xAlign="center" w:y="162"/>
                    <w:spacing w:after="0" w:line="276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</w:pPr>
                  <w:r w:rsidRPr="006D7E2D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hr-HR" w:eastAsia="de-DE"/>
                    </w:rPr>
                    <w:t>100%</w:t>
                  </w:r>
                </w:p>
              </w:tc>
            </w:tr>
          </w:tbl>
          <w:p w14:paraId="624A6911" w14:textId="77777777" w:rsidR="006D7E2D" w:rsidRPr="006D7E2D" w:rsidRDefault="006D7E2D" w:rsidP="006D7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D7E2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Studenti su dužni obaviti studentsku/stručnu praksu u minimalnom trajanju od 15 časova koja se vrednuje sa 2 ETCS boda na način i pod uslovima utvrđenim Odlukom NNV o studentskoj/stručnoj praksi za studente dodiplomskog univerzitetskog studija prava – I ciklusu studija od 13.11.2019. godine. Studentska praksa se ocjenjuje opisnom ocjenom „zadovoljava“.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BAD9D12" w14:textId="77777777" w:rsidR="006D7E2D" w:rsidRPr="006D7E2D" w:rsidRDefault="006D7E2D" w:rsidP="006D7E2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hr-HR" w:eastAsia="hr-HR"/>
              </w:rPr>
            </w:pPr>
            <w:r w:rsidRPr="006D7E2D">
              <w:rPr>
                <w:rFonts w:ascii="Times New Roman" w:eastAsia="SimSun" w:hAnsi="Times New Roman" w:cs="Calibri"/>
                <w:sz w:val="24"/>
                <w:szCs w:val="24"/>
                <w:lang w:val="hr-HR" w:eastAsia="de-DE"/>
              </w:rPr>
              <w:t>U formiranju konačne ocjene u obzir se uzimaju svi oblici studentskog rada, odnosno utvrđeni elementi praćenja i provjere rada studenata koji se vezuju za bodove osvojene tokom semestra.</w:t>
            </w:r>
          </w:p>
        </w:tc>
      </w:tr>
    </w:tbl>
    <w:p w14:paraId="0A37BBE4" w14:textId="77777777" w:rsidR="00673AA5" w:rsidRPr="00673AA5" w:rsidRDefault="00673AA5" w:rsidP="00673AA5">
      <w:pPr>
        <w:rPr>
          <w:rFonts w:ascii="Calibri" w:eastAsia="Calibri" w:hAnsi="Calibri" w:cs="Times New Roman"/>
          <w:sz w:val="20"/>
          <w:szCs w:val="20"/>
          <w:lang w:val="bs-Latn-BA"/>
        </w:rPr>
      </w:pPr>
    </w:p>
    <w:p w14:paraId="16D0730A" w14:textId="77777777" w:rsidR="008D1EF5" w:rsidRDefault="008D1EF5"/>
    <w:sectPr w:rsidR="008D1E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5"/>
    <w:rsid w:val="0020399F"/>
    <w:rsid w:val="002D24AD"/>
    <w:rsid w:val="002E23AE"/>
    <w:rsid w:val="00383AB5"/>
    <w:rsid w:val="00673AA5"/>
    <w:rsid w:val="006D7E2D"/>
    <w:rsid w:val="00875881"/>
    <w:rsid w:val="008C7A25"/>
    <w:rsid w:val="008D1EF5"/>
    <w:rsid w:val="00D01F63"/>
    <w:rsid w:val="00DD75B8"/>
    <w:rsid w:val="00E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4094"/>
  <w15:chartTrackingRefBased/>
  <w15:docId w15:val="{A877448E-5BAD-48C4-87F7-81EDA555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bh.ba/Content/Read/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mf.gov.ba/v2/stranica.php?idstranica=3&amp;idmeni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ft.gov.ba/bos/index.php?option=com_content&amp;view=article&amp;id=143&amp;Itemid=1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ufbih.ba/v1/zakon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ew.uino.gov.ba/bs/PROPISI" TargetMode="External"/><Relationship Id="rId9" Type="http://schemas.openxmlformats.org/officeDocument/2006/relationships/hyperlink" Target="https://www.fba.ba/bs/zako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Sudžuka</dc:creator>
  <cp:keywords/>
  <dc:description/>
  <cp:lastModifiedBy>Edina Sudžuka</cp:lastModifiedBy>
  <cp:revision>2</cp:revision>
  <dcterms:created xsi:type="dcterms:W3CDTF">2020-10-21T12:00:00Z</dcterms:created>
  <dcterms:modified xsi:type="dcterms:W3CDTF">2020-10-21T12:00:00Z</dcterms:modified>
</cp:coreProperties>
</file>