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C760F4" w14:textId="77777777" w:rsidR="00FF3FBB" w:rsidRPr="00787CAB" w:rsidRDefault="00FF3FBB" w:rsidP="00FF3FBB">
      <w:pPr>
        <w:rPr>
          <w:rFonts w:ascii="Arial" w:hAnsi="Arial"/>
          <w:b/>
          <w:bCs/>
        </w:rPr>
      </w:pPr>
      <w:r w:rsidRPr="00787CAB">
        <w:rPr>
          <w:rFonts w:ascii="Arial" w:hAnsi="Arial"/>
          <w:b/>
          <w:bCs/>
        </w:rPr>
        <w:t>Katedra za državno i međunarodno javno pravo</w:t>
      </w:r>
    </w:p>
    <w:p w14:paraId="2BDF5439" w14:textId="77777777" w:rsidR="00FF3FBB" w:rsidRPr="00787CAB" w:rsidRDefault="00FF3FBB" w:rsidP="00FF3FBB">
      <w:pPr>
        <w:rPr>
          <w:rFonts w:ascii="Arial" w:hAnsi="Arial"/>
          <w:b/>
          <w:bCs/>
        </w:rPr>
      </w:pPr>
      <w:r w:rsidRPr="00787CAB">
        <w:rPr>
          <w:rFonts w:ascii="Arial" w:hAnsi="Arial"/>
          <w:b/>
          <w:bCs/>
        </w:rPr>
        <w:t>Naučna oblast: ustavno pravo</w:t>
      </w:r>
    </w:p>
    <w:p w14:paraId="31AED19F" w14:textId="77777777" w:rsidR="00FF3FBB" w:rsidRPr="00787CAB" w:rsidRDefault="00FF3FBB" w:rsidP="00FF3FBB">
      <w:pPr>
        <w:rPr>
          <w:rFonts w:ascii="Arial" w:hAnsi="Arial"/>
        </w:rPr>
      </w:pPr>
      <w:r w:rsidRPr="00787CAB">
        <w:rPr>
          <w:rFonts w:ascii="Arial" w:hAnsi="Arial"/>
        </w:rPr>
        <w:t>Doc.dr.Lejla Balić</w:t>
      </w:r>
    </w:p>
    <w:p w14:paraId="1AAC7C1C" w14:textId="736049B6" w:rsidR="00FF3FBB" w:rsidRDefault="00FF3FBB" w:rsidP="00FF3FBB">
      <w:pPr>
        <w:rPr>
          <w:rFonts w:ascii="Arial" w:hAnsi="Arial"/>
        </w:rPr>
      </w:pPr>
    </w:p>
    <w:p w14:paraId="4FF8D06A" w14:textId="176051BF" w:rsidR="004D22C8" w:rsidRDefault="004D22C8" w:rsidP="00FF3FBB">
      <w:pPr>
        <w:rPr>
          <w:rFonts w:ascii="Arial" w:hAnsi="Arial"/>
        </w:rPr>
      </w:pPr>
    </w:p>
    <w:p w14:paraId="652CBAB1" w14:textId="55A57898" w:rsidR="004D22C8" w:rsidRPr="00787CAB" w:rsidRDefault="004D22C8" w:rsidP="00FF3FBB">
      <w:pPr>
        <w:rPr>
          <w:rFonts w:ascii="Arial" w:hAnsi="Arial"/>
        </w:rPr>
      </w:pPr>
      <w:r>
        <w:rPr>
          <w:rFonts w:ascii="Arial" w:hAnsi="Arial"/>
        </w:rPr>
        <w:t>U skladu sa Odlukom</w:t>
      </w:r>
      <w:r w:rsidR="00661AD9">
        <w:rPr>
          <w:rFonts w:ascii="Arial" w:hAnsi="Arial"/>
        </w:rPr>
        <w:t xml:space="preserve"> NNV br.</w:t>
      </w:r>
      <w:r w:rsidR="00B376CC">
        <w:rPr>
          <w:rFonts w:ascii="Arial" w:hAnsi="Arial"/>
        </w:rPr>
        <w:t xml:space="preserve"> 01-2136</w:t>
      </w:r>
      <w:r w:rsidR="00661AD9">
        <w:rPr>
          <w:rFonts w:ascii="Arial" w:hAnsi="Arial"/>
        </w:rPr>
        <w:t>/19</w:t>
      </w:r>
      <w:r w:rsidR="0031560B">
        <w:rPr>
          <w:rFonts w:ascii="Arial" w:hAnsi="Arial"/>
        </w:rPr>
        <w:t xml:space="preserve"> </w:t>
      </w:r>
      <w:r w:rsidR="004746C8">
        <w:rPr>
          <w:rFonts w:ascii="Arial" w:hAnsi="Arial"/>
        </w:rPr>
        <w:t xml:space="preserve">utvrđuje se izmjena </w:t>
      </w:r>
      <w:r w:rsidR="005E28D8">
        <w:rPr>
          <w:rFonts w:ascii="Arial" w:hAnsi="Arial"/>
        </w:rPr>
        <w:t>načina vrednovanja</w:t>
      </w:r>
      <w:r w:rsidR="00936FB1">
        <w:rPr>
          <w:rFonts w:ascii="Arial" w:hAnsi="Arial"/>
        </w:rPr>
        <w:t xml:space="preserve"> o ocjenjivanja </w:t>
      </w:r>
      <w:r w:rsidR="00E72389">
        <w:rPr>
          <w:rFonts w:ascii="Arial" w:hAnsi="Arial"/>
        </w:rPr>
        <w:t>na nastavnom predmetu Ustavno pravo I</w:t>
      </w:r>
      <w:r w:rsidR="00A5766E">
        <w:rPr>
          <w:rFonts w:ascii="Arial" w:hAnsi="Arial"/>
        </w:rPr>
        <w:t xml:space="preserve"> za studente koji su u akademskoj 2019./2020. godini prvi put upisali II godinu studija</w:t>
      </w:r>
    </w:p>
    <w:p w14:paraId="6621EC40" w14:textId="77777777" w:rsidR="00FF3FBB" w:rsidRPr="00787CAB" w:rsidRDefault="00FF3FBB" w:rsidP="00FF3FBB">
      <w:pPr>
        <w:rPr>
          <w:rFonts w:ascii="Arial" w:hAnsi="Arial"/>
        </w:rPr>
      </w:pPr>
    </w:p>
    <w:p w14:paraId="3E71484A" w14:textId="77777777" w:rsidR="00FF3FBB" w:rsidRPr="0038291F" w:rsidRDefault="00FF3FBB" w:rsidP="00FF3FBB">
      <w:pPr>
        <w:ind w:left="-142"/>
        <w:rPr>
          <w:rFonts w:ascii="Arial" w:hAnsi="Arial" w:cs="Arial"/>
          <w:b/>
          <w:u w:val="single"/>
          <w:lang w:eastAsia="en-US"/>
        </w:rPr>
      </w:pPr>
      <w:r w:rsidRPr="0038291F">
        <w:rPr>
          <w:rFonts w:ascii="Arial" w:hAnsi="Arial" w:cs="Arial"/>
          <w:b/>
          <w:u w:val="single"/>
          <w:lang w:eastAsia="en-US"/>
        </w:rPr>
        <w:t xml:space="preserve">Način vrednovanja i ocjenjivanja na nastavnom predmetu Ustavno pravo I </w:t>
      </w:r>
    </w:p>
    <w:p w14:paraId="1AEF0E16" w14:textId="77777777" w:rsidR="00FF3FBB" w:rsidRPr="00787CAB" w:rsidRDefault="00FF3FBB" w:rsidP="00FF3FBB">
      <w:pPr>
        <w:rPr>
          <w:rFonts w:ascii="Arial" w:hAnsi="Arial"/>
        </w:rPr>
      </w:pPr>
    </w:p>
    <w:p w14:paraId="5FFC153E" w14:textId="77777777" w:rsidR="00FF3FBB" w:rsidRPr="00787CAB" w:rsidRDefault="00FF3FBB" w:rsidP="00FF3FBB">
      <w:pPr>
        <w:rPr>
          <w:rFonts w:ascii="Arial" w:hAnsi="Arial"/>
          <w:b/>
          <w:bCs/>
        </w:rPr>
      </w:pPr>
      <w:r w:rsidRPr="00787CAB">
        <w:rPr>
          <w:rFonts w:ascii="Arial" w:hAnsi="Arial"/>
          <w:b/>
          <w:bCs/>
        </w:rPr>
        <w:t>Ustavno pravo I – obavezan predmet</w:t>
      </w:r>
    </w:p>
    <w:p w14:paraId="64C7CEA7" w14:textId="77777777" w:rsidR="00FF3FBB" w:rsidRPr="00787CAB" w:rsidRDefault="00FF3FBB" w:rsidP="00FF3FBB">
      <w:pPr>
        <w:rPr>
          <w:rFonts w:ascii="Arial" w:hAnsi="Arial"/>
          <w:b/>
          <w:bCs/>
          <w:u w:val="single"/>
        </w:rPr>
      </w:pPr>
      <w:r w:rsidRPr="00787CAB">
        <w:rPr>
          <w:rFonts w:ascii="Arial" w:hAnsi="Arial"/>
          <w:b/>
          <w:bCs/>
          <w:u w:val="single"/>
        </w:rPr>
        <w:t>I ciklus III semestar</w:t>
      </w:r>
    </w:p>
    <w:p w14:paraId="604FC26B" w14:textId="24B98A82" w:rsidR="00FF3FBB" w:rsidRPr="00787CAB" w:rsidRDefault="00FF3FBB" w:rsidP="00FF3FBB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7 </w:t>
      </w:r>
      <w:r w:rsidRPr="00787CAB">
        <w:rPr>
          <w:rFonts w:ascii="Arial" w:hAnsi="Arial"/>
          <w:b/>
          <w:bCs/>
        </w:rPr>
        <w:t>ECTS bodova</w:t>
      </w:r>
      <w:r>
        <w:rPr>
          <w:rFonts w:ascii="Arial" w:hAnsi="Arial"/>
          <w:b/>
          <w:bCs/>
        </w:rPr>
        <w:t xml:space="preserve"> (5 +2)</w:t>
      </w:r>
    </w:p>
    <w:tbl>
      <w:tblPr>
        <w:tblW w:w="523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569"/>
        <w:gridCol w:w="1110"/>
        <w:gridCol w:w="476"/>
        <w:gridCol w:w="476"/>
        <w:gridCol w:w="632"/>
        <w:gridCol w:w="459"/>
        <w:gridCol w:w="1223"/>
      </w:tblGrid>
      <w:tr w:rsidR="00FF3FBB" w:rsidRPr="00787CAB" w14:paraId="4F510D29" w14:textId="77777777" w:rsidTr="00FF3FBB">
        <w:trPr>
          <w:trHeight w:val="174"/>
        </w:trPr>
        <w:tc>
          <w:tcPr>
            <w:tcW w:w="2393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14:paraId="6EE27655" w14:textId="77777777" w:rsidR="00FF3FBB" w:rsidRPr="00787CAB" w:rsidRDefault="00FF3FBB" w:rsidP="006E0838">
            <w:pPr>
              <w:tabs>
                <w:tab w:val="left" w:pos="15"/>
              </w:tabs>
              <w:ind w:left="-165" w:right="-288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Oblici praćenja i provjeravanja</w:t>
            </w:r>
          </w:p>
        </w:tc>
        <w:tc>
          <w:tcPr>
            <w:tcW w:w="300" w:type="pct"/>
            <w:tcBorders>
              <w:bottom w:val="thinThickSmallGap" w:sz="24" w:space="0" w:color="auto"/>
            </w:tcBorders>
            <w:vAlign w:val="center"/>
          </w:tcPr>
          <w:p w14:paraId="00E29790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85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14:paraId="0FDD2C62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51" w:type="pct"/>
            <w:tcBorders>
              <w:bottom w:val="thinThickSmallGap" w:sz="24" w:space="0" w:color="auto"/>
            </w:tcBorders>
            <w:vAlign w:val="center"/>
          </w:tcPr>
          <w:p w14:paraId="32FC6081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84" w:type="pct"/>
            <w:gridSpan w:val="2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14:paraId="170EFCFC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usmeno</w:t>
            </w:r>
          </w:p>
        </w:tc>
        <w:tc>
          <w:tcPr>
            <w:tcW w:w="242" w:type="pct"/>
            <w:tcBorders>
              <w:bottom w:val="thinThickSmallGap" w:sz="24" w:space="0" w:color="auto"/>
            </w:tcBorders>
            <w:vAlign w:val="center"/>
          </w:tcPr>
          <w:p w14:paraId="350C0FA6" w14:textId="77777777" w:rsidR="00FF3FBB" w:rsidRPr="00787CAB" w:rsidRDefault="00FF3FBB" w:rsidP="006E083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45" w:type="pct"/>
            <w:tcBorders>
              <w:bottom w:val="thinThickSmallGap" w:sz="24" w:space="0" w:color="auto"/>
            </w:tcBorders>
            <w:shd w:val="clear" w:color="auto" w:fill="F3F3F3"/>
            <w:vAlign w:val="center"/>
          </w:tcPr>
          <w:p w14:paraId="2AC12910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usmeno i pismeno</w:t>
            </w:r>
          </w:p>
        </w:tc>
      </w:tr>
      <w:tr w:rsidR="00FF3FBB" w:rsidRPr="00787CAB" w14:paraId="30DDE2CE" w14:textId="77777777" w:rsidTr="00FF3FBB">
        <w:tc>
          <w:tcPr>
            <w:tcW w:w="2393" w:type="pct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14:paraId="7372C4E1" w14:textId="77777777" w:rsidR="00FF3FBB" w:rsidRPr="00787CAB" w:rsidRDefault="00FF3FBB" w:rsidP="006E0838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Elementi praćenja i provjeravanja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14:paraId="14F7F250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opterećenje u ECTS 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F3F3F3"/>
            <w:vAlign w:val="center"/>
          </w:tcPr>
          <w:p w14:paraId="0717A33C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udio (%) u ocjeni</w:t>
            </w:r>
          </w:p>
        </w:tc>
      </w:tr>
      <w:tr w:rsidR="00FF3FBB" w:rsidRPr="00787CAB" w14:paraId="25D5AFE9" w14:textId="77777777" w:rsidTr="00FF3FBB">
        <w:tc>
          <w:tcPr>
            <w:tcW w:w="2393" w:type="pct"/>
            <w:tcBorders>
              <w:top w:val="thinThickSmallGap" w:sz="24" w:space="0" w:color="auto"/>
            </w:tcBorders>
          </w:tcPr>
          <w:p w14:paraId="4B52C08B" w14:textId="77777777" w:rsidR="00FF3FBB" w:rsidRPr="00787CAB" w:rsidRDefault="00FF3FBB" w:rsidP="006E083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350697272"/>
            <w:r>
              <w:rPr>
                <w:rFonts w:ascii="Arial" w:hAnsi="Arial" w:cs="Arial"/>
                <w:sz w:val="22"/>
                <w:szCs w:val="22"/>
                <w:lang w:eastAsia="en-US"/>
              </w:rPr>
              <w:t>P</w:t>
            </w:r>
            <w:r w:rsidRPr="00787CAB">
              <w:rPr>
                <w:rFonts w:ascii="Arial" w:hAnsi="Arial" w:cs="Arial"/>
                <w:sz w:val="22"/>
                <w:szCs w:val="22"/>
                <w:lang w:eastAsia="en-US"/>
              </w:rPr>
              <w:t xml:space="preserve">rvi parcijalni test 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</w:tcBorders>
            <w:vAlign w:val="center"/>
          </w:tcPr>
          <w:p w14:paraId="40B167D1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</w:tcBorders>
            <w:vAlign w:val="center"/>
          </w:tcPr>
          <w:p w14:paraId="70E8962A" w14:textId="34B6C0C0" w:rsidR="00FF3FBB" w:rsidRPr="00787CA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45</w:t>
            </w:r>
            <w:r w:rsidRPr="00787CAB">
              <w:rPr>
                <w:rFonts w:ascii="Arial" w:hAnsi="Arial" w:cs="Arial"/>
                <w:sz w:val="22"/>
                <w:szCs w:val="22"/>
                <w:lang w:eastAsia="en-US"/>
              </w:rPr>
              <w:t>%</w:t>
            </w:r>
          </w:p>
        </w:tc>
      </w:tr>
      <w:tr w:rsidR="00FF3FBB" w:rsidRPr="00787CAB" w14:paraId="6578AEE3" w14:textId="77777777" w:rsidTr="00FF3FBB">
        <w:tc>
          <w:tcPr>
            <w:tcW w:w="2393" w:type="pct"/>
          </w:tcPr>
          <w:p w14:paraId="11CA51CB" w14:textId="77777777" w:rsidR="00FF3FBB" w:rsidRPr="00641531" w:rsidRDefault="00FF3FBB" w:rsidP="006E0838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Vježba </w:t>
            </w:r>
            <w:r w:rsidRPr="00153824">
              <w:rPr>
                <w:rFonts w:ascii="Arial" w:hAnsi="Arial" w:cs="Arial"/>
                <w:sz w:val="18"/>
                <w:szCs w:val="18"/>
                <w:lang w:eastAsia="en-US"/>
              </w:rPr>
              <w:t>(seminar; deba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tno-istraživački projek</w:t>
            </w:r>
            <w:r w:rsidRPr="00153824">
              <w:rPr>
                <w:rFonts w:ascii="Arial" w:hAnsi="Arial" w:cs="Arial"/>
                <w:sz w:val="18"/>
                <w:szCs w:val="18"/>
                <w:lang w:eastAsia="en-US"/>
              </w:rPr>
              <w:t>t; esej)</w:t>
            </w:r>
          </w:p>
        </w:tc>
        <w:tc>
          <w:tcPr>
            <w:tcW w:w="1387" w:type="pct"/>
            <w:gridSpan w:val="4"/>
            <w:vAlign w:val="center"/>
          </w:tcPr>
          <w:p w14:paraId="19B08B8D" w14:textId="77777777" w:rsidR="00FF3FBB" w:rsidRPr="00787CA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20" w:type="pct"/>
            <w:gridSpan w:val="3"/>
            <w:vAlign w:val="center"/>
          </w:tcPr>
          <w:p w14:paraId="24E6598B" w14:textId="77777777" w:rsidR="00FF3FB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0</w:t>
            </w:r>
            <w:r w:rsidRPr="00787CAB">
              <w:rPr>
                <w:rFonts w:ascii="Arial" w:hAnsi="Arial" w:cs="Arial"/>
                <w:sz w:val="22"/>
                <w:szCs w:val="22"/>
                <w:lang w:eastAsia="en-US"/>
              </w:rPr>
              <w:t>%</w:t>
            </w:r>
          </w:p>
          <w:p w14:paraId="3406019D" w14:textId="77777777" w:rsidR="00FF3FBB" w:rsidRPr="00787CAB" w:rsidRDefault="00FF3FBB" w:rsidP="006E083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3FBB" w:rsidRPr="00787CAB" w14:paraId="397BA6BC" w14:textId="77777777" w:rsidTr="00FF3FBB">
        <w:tc>
          <w:tcPr>
            <w:tcW w:w="2393" w:type="pct"/>
          </w:tcPr>
          <w:p w14:paraId="57EFF817" w14:textId="131105E6" w:rsidR="00FF3FBB" w:rsidRDefault="00FF3FBB" w:rsidP="006E083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Završni ispit</w:t>
            </w:r>
          </w:p>
        </w:tc>
        <w:tc>
          <w:tcPr>
            <w:tcW w:w="1387" w:type="pct"/>
            <w:gridSpan w:val="4"/>
            <w:vAlign w:val="center"/>
          </w:tcPr>
          <w:p w14:paraId="2C0D743B" w14:textId="77777777" w:rsidR="00FF3FB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4153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220" w:type="pct"/>
            <w:gridSpan w:val="3"/>
            <w:vAlign w:val="center"/>
          </w:tcPr>
          <w:p w14:paraId="1B30C82A" w14:textId="43FD9495" w:rsidR="00FF3FBB" w:rsidRPr="00787CA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45</w:t>
            </w:r>
            <w:r w:rsidRPr="00641531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</w:tr>
      <w:tr w:rsidR="00FF3FBB" w:rsidRPr="00787CAB" w14:paraId="5010D975" w14:textId="77777777" w:rsidTr="00FF3FBB">
        <w:tc>
          <w:tcPr>
            <w:tcW w:w="2393" w:type="pct"/>
          </w:tcPr>
          <w:p w14:paraId="1FE62DAD" w14:textId="2BB61961" w:rsidR="00FF3FBB" w:rsidRDefault="00FF3FBB" w:rsidP="006E0838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Ukupno</w:t>
            </w:r>
          </w:p>
        </w:tc>
        <w:tc>
          <w:tcPr>
            <w:tcW w:w="1387" w:type="pct"/>
            <w:gridSpan w:val="4"/>
            <w:vAlign w:val="center"/>
          </w:tcPr>
          <w:p w14:paraId="5C730FA7" w14:textId="3CA5FDE5" w:rsidR="00FF3FBB" w:rsidRPr="00FF3FBB" w:rsidRDefault="00FF3FBB" w:rsidP="006E083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3FBB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220" w:type="pct"/>
            <w:gridSpan w:val="3"/>
            <w:vAlign w:val="center"/>
          </w:tcPr>
          <w:p w14:paraId="452C5049" w14:textId="005D3862" w:rsidR="00FF3FBB" w:rsidRDefault="00FF3FBB" w:rsidP="006E083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F3FBB" w:rsidRPr="00787CAB" w14:paraId="23DD122F" w14:textId="77777777" w:rsidTr="00FF3FBB">
        <w:tc>
          <w:tcPr>
            <w:tcW w:w="2393" w:type="pct"/>
            <w:tcBorders>
              <w:bottom w:val="thinThickSmallGap" w:sz="2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37"/>
              <w:gridCol w:w="1343"/>
              <w:gridCol w:w="1343"/>
            </w:tblGrid>
            <w:tr w:rsidR="00FF3FBB" w14:paraId="0A359019" w14:textId="77777777" w:rsidTr="00522E33">
              <w:trPr>
                <w:trHeight w:val="99"/>
              </w:trPr>
              <w:tc>
                <w:tcPr>
                  <w:tcW w:w="1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bookmarkEnd w:id="0"/>
                <w:p w14:paraId="22DA2B42" w14:textId="77777777" w:rsidR="00FF3FBB" w:rsidRPr="00641531" w:rsidRDefault="00FF3FBB" w:rsidP="00FF3FBB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641531">
                    <w:rPr>
                      <w:rFonts w:ascii="Arial" w:hAnsi="Arial" w:cs="Arial"/>
                      <w:iCs/>
                      <w:sz w:val="22"/>
                      <w:szCs w:val="22"/>
                    </w:rPr>
                    <w:t>Studentska</w:t>
                  </w:r>
                  <w:proofErr w:type="spellEnd"/>
                  <w:r w:rsidRPr="00641531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41531">
                    <w:rPr>
                      <w:rFonts w:ascii="Arial" w:hAnsi="Arial" w:cs="Arial"/>
                      <w:iCs/>
                      <w:sz w:val="22"/>
                      <w:szCs w:val="22"/>
                    </w:rPr>
                    <w:t>praksa</w:t>
                  </w:r>
                  <w:proofErr w:type="spellEnd"/>
                  <w:r w:rsidRPr="00641531">
                    <w:rPr>
                      <w:rFonts w:ascii="Arial" w:hAnsi="Arial" w:cs="Arial"/>
                      <w:iCs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BA589F" w14:textId="77777777" w:rsidR="00FF3FBB" w:rsidRPr="00641531" w:rsidRDefault="00FF3FBB" w:rsidP="00FF3FBB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4153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E696D7" w14:textId="77777777" w:rsidR="00FF3FBB" w:rsidRPr="00641531" w:rsidRDefault="00FF3FBB" w:rsidP="00FF3FBB">
                  <w:pPr>
                    <w:pStyle w:val="Default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641531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57B84BF8" w14:textId="782E4A02" w:rsidR="00FF3FBB" w:rsidRPr="00787CAB" w:rsidRDefault="00FF3FBB" w:rsidP="00FF3FB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7" w:type="pct"/>
            <w:gridSpan w:val="4"/>
            <w:tcBorders>
              <w:bottom w:val="thinThickSmallGap" w:sz="24" w:space="0" w:color="auto"/>
            </w:tcBorders>
            <w:vAlign w:val="center"/>
          </w:tcPr>
          <w:p w14:paraId="5447427B" w14:textId="77777777" w:rsidR="00FF3FBB" w:rsidRPr="00787CAB" w:rsidRDefault="00FF3FBB" w:rsidP="00FF3FB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20" w:type="pct"/>
            <w:gridSpan w:val="3"/>
            <w:tcBorders>
              <w:bottom w:val="thinThickSmallGap" w:sz="24" w:space="0" w:color="auto"/>
            </w:tcBorders>
            <w:vAlign w:val="center"/>
          </w:tcPr>
          <w:p w14:paraId="4CCE5D46" w14:textId="1348B8C2" w:rsidR="00FF3FBB" w:rsidRPr="00787CAB" w:rsidRDefault="00FF3FBB" w:rsidP="00FF3FB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3FBB" w:rsidRPr="00787CAB" w14:paraId="24DC2088" w14:textId="77777777" w:rsidTr="00FF3FBB">
        <w:tc>
          <w:tcPr>
            <w:tcW w:w="2393" w:type="pct"/>
            <w:tcBorders>
              <w:top w:val="thinThickSmallGap" w:sz="24" w:space="0" w:color="auto"/>
            </w:tcBorders>
          </w:tcPr>
          <w:p w14:paraId="730F610C" w14:textId="77777777" w:rsidR="00FF3FBB" w:rsidRPr="00787CAB" w:rsidRDefault="00FF3FBB" w:rsidP="00FF3FBB">
            <w:pPr>
              <w:jc w:val="righ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sz w:val="22"/>
                <w:szCs w:val="22"/>
                <w:lang w:eastAsia="en-US"/>
              </w:rPr>
              <w:t>Ukupno</w:t>
            </w:r>
          </w:p>
        </w:tc>
        <w:tc>
          <w:tcPr>
            <w:tcW w:w="1387" w:type="pct"/>
            <w:gridSpan w:val="4"/>
            <w:tcBorders>
              <w:top w:val="thinThickSmallGap" w:sz="24" w:space="0" w:color="auto"/>
            </w:tcBorders>
            <w:vAlign w:val="center"/>
          </w:tcPr>
          <w:p w14:paraId="300B109B" w14:textId="77777777" w:rsidR="00FF3FBB" w:rsidRPr="004A2F9F" w:rsidRDefault="00FF3FBB" w:rsidP="00FF3FBB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4A2F9F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20" w:type="pct"/>
            <w:gridSpan w:val="3"/>
            <w:tcBorders>
              <w:top w:val="thinThickSmallGap" w:sz="24" w:space="0" w:color="auto"/>
            </w:tcBorders>
            <w:vAlign w:val="center"/>
          </w:tcPr>
          <w:p w14:paraId="3388DEE7" w14:textId="3A3E8A17" w:rsidR="00FF3FBB" w:rsidRPr="00787CAB" w:rsidRDefault="00FF3FBB" w:rsidP="00FF3FB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3FBB" w:rsidRPr="00787CAB" w14:paraId="0680C8BD" w14:textId="77777777" w:rsidTr="00FF3FBB">
        <w:tc>
          <w:tcPr>
            <w:tcW w:w="2393" w:type="pct"/>
            <w:tcBorders>
              <w:top w:val="thinThickSmallGap" w:sz="24" w:space="0" w:color="auto"/>
            </w:tcBorders>
          </w:tcPr>
          <w:p w14:paraId="2BD8C85D" w14:textId="77777777" w:rsidR="00FF3FBB" w:rsidRPr="00787CAB" w:rsidRDefault="00FF3FBB" w:rsidP="00FF3FB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87" w:type="pct"/>
            <w:gridSpan w:val="4"/>
            <w:tcBorders>
              <w:top w:val="thinThickSmallGap" w:sz="24" w:space="0" w:color="auto"/>
            </w:tcBorders>
            <w:vAlign w:val="center"/>
          </w:tcPr>
          <w:p w14:paraId="368B7226" w14:textId="77777777" w:rsidR="00FF3FBB" w:rsidRPr="00787CAB" w:rsidRDefault="00FF3FBB" w:rsidP="00FF3FB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20" w:type="pct"/>
            <w:gridSpan w:val="3"/>
            <w:tcBorders>
              <w:top w:val="thinThickSmallGap" w:sz="24" w:space="0" w:color="auto"/>
            </w:tcBorders>
            <w:vAlign w:val="center"/>
          </w:tcPr>
          <w:p w14:paraId="1EA6F7E5" w14:textId="77777777" w:rsidR="00FF3FBB" w:rsidRPr="00787CAB" w:rsidRDefault="00FF3FBB" w:rsidP="00FF3FB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3FBB" w:rsidRPr="00787CAB" w14:paraId="754955E7" w14:textId="77777777" w:rsidTr="006E0838">
        <w:tc>
          <w:tcPr>
            <w:tcW w:w="5000" w:type="pct"/>
            <w:gridSpan w:val="8"/>
            <w:shd w:val="clear" w:color="auto" w:fill="F3F3F3"/>
            <w:vAlign w:val="center"/>
          </w:tcPr>
          <w:p w14:paraId="15A1A526" w14:textId="77777777" w:rsidR="00FF3FBB" w:rsidRPr="00787CAB" w:rsidRDefault="00FF3FBB" w:rsidP="00FF3FBB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Način </w:t>
            </w:r>
            <w:r w:rsidRPr="00787CAB">
              <w:rPr>
                <w:rFonts w:ascii="Arial" w:hAnsi="Arial" w:cs="Arial"/>
                <w:b/>
                <w:sz w:val="22"/>
                <w:szCs w:val="22"/>
                <w:shd w:val="clear" w:color="auto" w:fill="F3F3F3"/>
                <w:lang w:eastAsia="en-US"/>
              </w:rPr>
              <w:t>oblikovanja konačne ocjene</w:t>
            </w:r>
          </w:p>
        </w:tc>
      </w:tr>
      <w:tr w:rsidR="00FF3FBB" w:rsidRPr="00787CAB" w14:paraId="0904E462" w14:textId="77777777" w:rsidTr="006E0838">
        <w:trPr>
          <w:trHeight w:val="1087"/>
        </w:trPr>
        <w:tc>
          <w:tcPr>
            <w:tcW w:w="5000" w:type="pct"/>
            <w:gridSpan w:val="8"/>
          </w:tcPr>
          <w:p w14:paraId="19717A7A" w14:textId="77777777" w:rsidR="00FF3FBB" w:rsidRPr="00641531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Prvi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parcijalni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test </w:t>
            </w:r>
          </w:p>
          <w:p w14:paraId="31746207" w14:textId="22074BCD" w:rsidR="00FF3FBB" w:rsidRPr="00641531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41531">
              <w:rPr>
                <w:rFonts w:ascii="Arial" w:hAnsi="Arial" w:cs="Arial"/>
                <w:sz w:val="22"/>
                <w:szCs w:val="22"/>
              </w:rPr>
              <w:t xml:space="preserve">a) - od 0 do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641531">
              <w:rPr>
                <w:rFonts w:ascii="Arial" w:hAnsi="Arial" w:cs="Arial"/>
                <w:sz w:val="22"/>
                <w:szCs w:val="22"/>
              </w:rPr>
              <w:t xml:space="preserve">5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boda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uvjet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pristupanje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završnom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ispitu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minimalno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osvojenih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8</w:t>
            </w:r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bodova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5D0CEC86" w14:textId="4ED08ADC" w:rsidR="00FF3FBB" w:rsidRPr="00641531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b)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Vježba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41531">
              <w:rPr>
                <w:rFonts w:ascii="Arial" w:hAnsi="Arial" w:cs="Arial"/>
                <w:sz w:val="22"/>
                <w:szCs w:val="22"/>
              </w:rPr>
              <w:t xml:space="preserve">(seminar;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debatno-istraživački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projekt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esej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) 0 - 10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14:paraId="53DAB755" w14:textId="77777777" w:rsidR="00FF3FBB" w:rsidRPr="00641531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c)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Završni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ispit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8B80BE1" w14:textId="01DA4B18" w:rsidR="00FF3FBB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641531">
              <w:rPr>
                <w:rFonts w:ascii="Arial" w:hAnsi="Arial" w:cs="Arial"/>
                <w:sz w:val="22"/>
                <w:szCs w:val="22"/>
              </w:rPr>
              <w:t>- od 0 do 4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uvjet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formiranje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konačne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ocjene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je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minimalno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osvajanje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bodova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  <w:p w14:paraId="16988453" w14:textId="7AD36E6D" w:rsidR="00FF3FBB" w:rsidRPr="00641531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Studentska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praksa  -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ispunio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/la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obaveze</w:t>
            </w:r>
            <w:proofErr w:type="spellEnd"/>
          </w:p>
          <w:p w14:paraId="17AC5B9B" w14:textId="2E7F95B0" w:rsidR="00FF3FBB" w:rsidRPr="00641531" w:rsidRDefault="00FF3FBB" w:rsidP="00FF3FBB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Konačna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ocjena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formira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se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osnovu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evaluacije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svih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oblika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studentskog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rada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–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zbrajanjem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bodova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osvojenih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tokom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semestra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Studenti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koji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polože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prvi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parcijalni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test,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završni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ispit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, a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ne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ostvare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bodove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osnovu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učešća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u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predviđenoj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vježbi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mogu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na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završnom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popravnom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ispitu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osvojiti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sz w:val="22"/>
                <w:szCs w:val="22"/>
              </w:rPr>
              <w:t>maksimalno</w:t>
            </w:r>
            <w:proofErr w:type="spellEnd"/>
            <w:r w:rsidRPr="006415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90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boda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što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nosi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ocjenu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9 (</w:t>
            </w:r>
            <w:proofErr w:type="spellStart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>devet</w:t>
            </w:r>
            <w:proofErr w:type="spellEnd"/>
            <w:r w:rsidRPr="0064153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). </w:t>
            </w:r>
          </w:p>
          <w:p w14:paraId="4A430ADF" w14:textId="77777777" w:rsidR="00FF3FBB" w:rsidRPr="00787CAB" w:rsidRDefault="00FF3FBB" w:rsidP="00FF3F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F3FBB" w:rsidRPr="00787CAB" w14:paraId="50AF19A5" w14:textId="77777777" w:rsidTr="006E0838">
        <w:trPr>
          <w:trHeight w:val="77"/>
        </w:trPr>
        <w:tc>
          <w:tcPr>
            <w:tcW w:w="5000" w:type="pct"/>
            <w:gridSpan w:val="8"/>
            <w:shd w:val="clear" w:color="auto" w:fill="F3F3F3"/>
            <w:vAlign w:val="center"/>
          </w:tcPr>
          <w:p w14:paraId="1BBA2F23" w14:textId="77777777" w:rsidR="00FF3FBB" w:rsidRPr="00787CAB" w:rsidRDefault="00FF3FBB" w:rsidP="00FF3FBB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Ostale informacije relevantne za praćenje rada studenta, vrednovanje i ocjenjivanje</w:t>
            </w:r>
          </w:p>
        </w:tc>
      </w:tr>
      <w:tr w:rsidR="00FF3FBB" w:rsidRPr="00787CAB" w14:paraId="448F18D4" w14:textId="77777777" w:rsidTr="006E0838">
        <w:tc>
          <w:tcPr>
            <w:tcW w:w="5000" w:type="pct"/>
            <w:gridSpan w:val="8"/>
            <w:shd w:val="clear" w:color="auto" w:fill="FFFFFF"/>
            <w:vAlign w:val="center"/>
          </w:tcPr>
          <w:p w14:paraId="6877B72A" w14:textId="77777777" w:rsidR="00FF3FBB" w:rsidRPr="00787CAB" w:rsidRDefault="00FF3FBB" w:rsidP="00FF3FBB">
            <w:pPr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53BAB97F" w14:textId="356DB9E6" w:rsidR="00FF3FBB" w:rsidRPr="00787CAB" w:rsidRDefault="00FF3FBB" w:rsidP="00FF3FBB">
            <w:pPr>
              <w:rPr>
                <w:rFonts w:ascii="Arial" w:hAnsi="Arial" w:cs="Arial"/>
                <w:iCs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Student ostvaruje pravo izlaska na završn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i ispit </w:t>
            </w:r>
            <w:r w:rsidRPr="00787CAB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ako je na prvom parcija</w:t>
            </w:r>
            <w:r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 xml:space="preserve">lnom testu ostvario  najmanje 28 bodova </w:t>
            </w:r>
            <w:r w:rsidRPr="00787CAB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.</w:t>
            </w:r>
            <w:r w:rsidRPr="00787CAB">
              <w:rPr>
                <w:rFonts w:ascii="Arial" w:hAnsi="Arial"/>
                <w:iCs/>
              </w:rPr>
              <w:t xml:space="preserve"> </w:t>
            </w:r>
            <w:r w:rsidRPr="00787CAB">
              <w:rPr>
                <w:rFonts w:ascii="Arial" w:hAnsi="Arial" w:cs="Arial"/>
                <w:iCs/>
                <w:sz w:val="22"/>
                <w:szCs w:val="22"/>
                <w:lang w:eastAsia="en-US"/>
              </w:rPr>
              <w:t>Završni ispit se polaže u redovnom, popravnom i septembarskom ispitnom roku u skladu sa čl.64 ZVO. Konačan uspjeh studenta nakon svih predviđenih oblika provjere znanja vrednuje se i ocjenjuje u skladu sa čl.62.ZVO, i to: a) 10 (A) - nosi 95-100 bodova;b) 9 (B) -  85-94bodova; c) 8 (C) - 75-84bodova;d) 7 (D) -  nosi 65-74 bodova; e) 6 (E) -  nosi 55-64 bodova; f) 5 (F, FX) -  manje od 55 bodova. U indeks se unose prolazne ocjene.Ocjena 6(E) je najniža prolazna ocjena.</w:t>
            </w:r>
          </w:p>
          <w:p w14:paraId="3D6B24EA" w14:textId="77777777" w:rsidR="00FF3FBB" w:rsidRPr="00787CAB" w:rsidRDefault="00FF3FBB" w:rsidP="00FF3FBB">
            <w:pPr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</w:p>
          <w:p w14:paraId="5273EE70" w14:textId="77777777" w:rsidR="00FF3FBB" w:rsidRPr="00787CAB" w:rsidRDefault="00FF3FBB" w:rsidP="00FF3FBB">
            <w:pPr>
              <w:rPr>
                <w:rFonts w:ascii="Arial" w:hAnsi="Arial" w:cs="Arial"/>
                <w:i/>
                <w:sz w:val="22"/>
                <w:szCs w:val="22"/>
                <w:lang w:eastAsia="en-US"/>
              </w:rPr>
            </w:pPr>
            <w:r w:rsidRPr="00787CAB">
              <w:rPr>
                <w:rFonts w:ascii="Arial" w:hAnsi="Arial" w:cs="Arial"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14:paraId="26348A6F" w14:textId="77777777" w:rsidR="002A15D7" w:rsidRDefault="002A15D7">
      <w:bookmarkStart w:id="1" w:name="_GoBack"/>
      <w:bookmarkEnd w:id="1"/>
    </w:p>
    <w:sectPr w:rsidR="002A15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BB"/>
    <w:rsid w:val="002A15D7"/>
    <w:rsid w:val="0031560B"/>
    <w:rsid w:val="0038291F"/>
    <w:rsid w:val="004746C8"/>
    <w:rsid w:val="004D22C8"/>
    <w:rsid w:val="005E28D8"/>
    <w:rsid w:val="00661AD9"/>
    <w:rsid w:val="00936FB1"/>
    <w:rsid w:val="00971279"/>
    <w:rsid w:val="00A5766E"/>
    <w:rsid w:val="00B376CC"/>
    <w:rsid w:val="00E72389"/>
    <w:rsid w:val="00FF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FAA4E"/>
  <w15:chartTrackingRefBased/>
  <w15:docId w15:val="{88AFA9DF-E25F-4723-9B7E-94214ED6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B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3FBB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12</cp:revision>
  <dcterms:created xsi:type="dcterms:W3CDTF">2019-11-14T12:49:00Z</dcterms:created>
  <dcterms:modified xsi:type="dcterms:W3CDTF">2019-11-26T12:30:00Z</dcterms:modified>
</cp:coreProperties>
</file>