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343" w:rsidRPr="0081099E" w:rsidRDefault="00EE1343" w:rsidP="00366EDA">
      <w:pPr>
        <w:spacing w:line="360" w:lineRule="auto"/>
        <w:jc w:val="center"/>
        <w:rPr>
          <w:b/>
          <w:lang w:val="hr-HR"/>
        </w:rPr>
      </w:pPr>
    </w:p>
    <w:p w:rsidR="00EE1343" w:rsidRPr="00366EDA" w:rsidRDefault="00EE1343" w:rsidP="00366EDA">
      <w:pPr>
        <w:spacing w:line="360" w:lineRule="auto"/>
        <w:jc w:val="both"/>
        <w:rPr>
          <w:rFonts w:ascii="Times New Roman" w:hAnsi="Times New Roman"/>
          <w:b/>
          <w:lang w:val="hr-HR"/>
        </w:rPr>
      </w:pPr>
      <w:r w:rsidRPr="00366EDA">
        <w:rPr>
          <w:rFonts w:ascii="Times New Roman" w:hAnsi="Times New Roman"/>
          <w:b/>
          <w:lang w:val="hr-HR"/>
        </w:rPr>
        <w:t xml:space="preserve">Dr. Almedina Šabić </w:t>
      </w:r>
      <w:proofErr w:type="spellStart"/>
      <w:r w:rsidRPr="00366EDA">
        <w:rPr>
          <w:rFonts w:ascii="Times New Roman" w:hAnsi="Times New Roman"/>
          <w:b/>
          <w:lang w:val="hr-HR"/>
        </w:rPr>
        <w:t>Učanbarlić</w:t>
      </w:r>
      <w:proofErr w:type="spellEnd"/>
      <w:r w:rsidRPr="00366EDA">
        <w:rPr>
          <w:rFonts w:ascii="Times New Roman" w:hAnsi="Times New Roman"/>
          <w:b/>
          <w:lang w:val="hr-HR"/>
        </w:rPr>
        <w:t>, docentica</w:t>
      </w:r>
    </w:p>
    <w:p w:rsidR="00EE1343" w:rsidRPr="00366EDA" w:rsidRDefault="00EE1343" w:rsidP="00366EDA">
      <w:pPr>
        <w:spacing w:line="360" w:lineRule="auto"/>
        <w:jc w:val="both"/>
        <w:rPr>
          <w:rFonts w:ascii="Times New Roman" w:hAnsi="Times New Roman"/>
          <w:b/>
          <w:lang w:val="hr-HR"/>
        </w:rPr>
      </w:pPr>
    </w:p>
    <w:p w:rsidR="00EE1343" w:rsidRPr="00366EDA" w:rsidRDefault="00EE1343" w:rsidP="00366EDA">
      <w:pPr>
        <w:spacing w:line="360" w:lineRule="auto"/>
        <w:jc w:val="center"/>
        <w:rPr>
          <w:rFonts w:ascii="Times New Roman" w:hAnsi="Times New Roman"/>
          <w:b/>
          <w:lang w:val="hr-HR"/>
        </w:rPr>
      </w:pPr>
      <w:r w:rsidRPr="00366EDA">
        <w:rPr>
          <w:rFonts w:ascii="Times New Roman" w:hAnsi="Times New Roman"/>
          <w:b/>
          <w:lang w:val="hr-HR"/>
        </w:rPr>
        <w:t xml:space="preserve">Zaštita korisnika kredita kroz pravo na </w:t>
      </w:r>
      <w:proofErr w:type="spellStart"/>
      <w:r w:rsidRPr="00366EDA">
        <w:rPr>
          <w:rFonts w:ascii="Times New Roman" w:hAnsi="Times New Roman"/>
          <w:b/>
          <w:lang w:val="hr-HR"/>
        </w:rPr>
        <w:t>odustanak</w:t>
      </w:r>
      <w:proofErr w:type="spellEnd"/>
      <w:r w:rsidRPr="00366EDA">
        <w:rPr>
          <w:rFonts w:ascii="Times New Roman" w:hAnsi="Times New Roman"/>
          <w:b/>
          <w:lang w:val="hr-HR"/>
        </w:rPr>
        <w:t xml:space="preserve"> od ugovora i pravo na prijevremeno vraćanje kredita</w:t>
      </w:r>
    </w:p>
    <w:p w:rsidR="00EE1343" w:rsidRPr="00366EDA" w:rsidRDefault="00EE1343" w:rsidP="00366EDA">
      <w:pPr>
        <w:spacing w:line="360" w:lineRule="auto"/>
        <w:jc w:val="center"/>
        <w:rPr>
          <w:rFonts w:ascii="Times New Roman" w:hAnsi="Times New Roman"/>
          <w:b/>
          <w:lang w:val="hr-HR"/>
        </w:rPr>
      </w:pPr>
    </w:p>
    <w:p w:rsidR="00EE1343" w:rsidRPr="00366EDA" w:rsidRDefault="00EE1343" w:rsidP="00366EDA">
      <w:pPr>
        <w:spacing w:line="360" w:lineRule="auto"/>
        <w:jc w:val="both"/>
        <w:rPr>
          <w:rFonts w:ascii="Times New Roman" w:hAnsi="Times New Roman"/>
          <w:b/>
          <w:lang w:val="hr-HR"/>
        </w:rPr>
      </w:pPr>
    </w:p>
    <w:p w:rsidR="00EE1343" w:rsidRPr="00366EDA" w:rsidRDefault="00EE1343" w:rsidP="00366EDA">
      <w:pPr>
        <w:spacing w:line="360" w:lineRule="auto"/>
        <w:jc w:val="both"/>
        <w:rPr>
          <w:rFonts w:ascii="Times New Roman" w:hAnsi="Times New Roman"/>
          <w:i/>
          <w:lang w:val="hr-HR"/>
        </w:rPr>
      </w:pPr>
      <w:r w:rsidRPr="00366EDA">
        <w:rPr>
          <w:rFonts w:ascii="Times New Roman" w:hAnsi="Times New Roman"/>
          <w:i/>
          <w:lang w:val="hr-HR"/>
        </w:rPr>
        <w:t xml:space="preserve">U </w:t>
      </w:r>
      <w:proofErr w:type="spellStart"/>
      <w:r w:rsidRPr="00366EDA">
        <w:rPr>
          <w:rFonts w:ascii="Times New Roman" w:hAnsi="Times New Roman"/>
          <w:i/>
          <w:lang w:val="hr-HR"/>
        </w:rPr>
        <w:t>komunitarnim</w:t>
      </w:r>
      <w:proofErr w:type="spellEnd"/>
      <w:r w:rsidRPr="00366EDA">
        <w:rPr>
          <w:rFonts w:ascii="Times New Roman" w:hAnsi="Times New Roman"/>
          <w:i/>
          <w:lang w:val="hr-HR"/>
        </w:rPr>
        <w:t xml:space="preserve"> okvirima, zaštitu korisnika kredita kao potrošača nastoji se </w:t>
      </w:r>
      <w:proofErr w:type="spellStart"/>
      <w:r w:rsidRPr="00366EDA">
        <w:rPr>
          <w:rFonts w:ascii="Times New Roman" w:hAnsi="Times New Roman"/>
          <w:i/>
          <w:lang w:val="hr-HR"/>
        </w:rPr>
        <w:t>obezbijediti</w:t>
      </w:r>
      <w:proofErr w:type="spellEnd"/>
      <w:r w:rsidRPr="00366EDA">
        <w:rPr>
          <w:rFonts w:ascii="Times New Roman" w:hAnsi="Times New Roman"/>
          <w:i/>
          <w:lang w:val="hr-HR"/>
        </w:rPr>
        <w:t xml:space="preserve"> već više od tri decenije, najprije putem Direktive 87/102/EEZ, a zatim i putem Direktive 2008/48/EZ. U funkciji zaštite korisnika kredita jesu odredbe o obavezi informiranja potrošača u predugovornoj fazi, kao i pri zaključenju ugovora i nakon njegovog zaključenja, odredbe kojima se davaocu kredita nameće obaveza procjene kreditne sposobnosti potrošača, te posebno odredbe kojima jesu uređena dva instituta: institut korisnikovog prava da od ugovora odustane u tzv. </w:t>
      </w:r>
      <w:proofErr w:type="spellStart"/>
      <w:r w:rsidRPr="00366EDA">
        <w:rPr>
          <w:rFonts w:ascii="Times New Roman" w:hAnsi="Times New Roman"/>
          <w:i/>
          <w:lang w:val="hr-HR"/>
        </w:rPr>
        <w:t>cool</w:t>
      </w:r>
      <w:proofErr w:type="spellEnd"/>
      <w:r w:rsidRPr="00366EDA">
        <w:rPr>
          <w:rFonts w:ascii="Times New Roman" w:hAnsi="Times New Roman"/>
          <w:i/>
          <w:lang w:val="hr-HR"/>
        </w:rPr>
        <w:t xml:space="preserve"> </w:t>
      </w:r>
      <w:proofErr w:type="spellStart"/>
      <w:r w:rsidRPr="00366EDA">
        <w:rPr>
          <w:rFonts w:ascii="Times New Roman" w:hAnsi="Times New Roman"/>
          <w:i/>
          <w:lang w:val="hr-HR"/>
        </w:rPr>
        <w:t>off</w:t>
      </w:r>
      <w:proofErr w:type="spellEnd"/>
      <w:r w:rsidRPr="00366EDA">
        <w:rPr>
          <w:rFonts w:ascii="Times New Roman" w:hAnsi="Times New Roman"/>
          <w:i/>
          <w:lang w:val="hr-HR"/>
        </w:rPr>
        <w:t xml:space="preserve"> periodu, te institut korisnikovog prava na prijevremeno vraćanje kredita. </w:t>
      </w:r>
    </w:p>
    <w:p w:rsidR="00EE1343" w:rsidRPr="00366EDA" w:rsidRDefault="00EE1343" w:rsidP="00366EDA">
      <w:pPr>
        <w:spacing w:line="360" w:lineRule="auto"/>
        <w:jc w:val="both"/>
        <w:rPr>
          <w:rFonts w:ascii="Times New Roman" w:hAnsi="Times New Roman"/>
          <w:i/>
          <w:lang w:val="hr-HR"/>
        </w:rPr>
      </w:pPr>
    </w:p>
    <w:p w:rsidR="00EE1343" w:rsidRPr="00366EDA" w:rsidRDefault="00EE1343" w:rsidP="00366EDA">
      <w:pPr>
        <w:spacing w:line="360" w:lineRule="auto"/>
        <w:jc w:val="both"/>
        <w:rPr>
          <w:rFonts w:ascii="Times New Roman" w:hAnsi="Times New Roman"/>
          <w:i/>
          <w:lang w:val="hr-HR"/>
        </w:rPr>
      </w:pPr>
      <w:r w:rsidRPr="00366EDA">
        <w:rPr>
          <w:rFonts w:ascii="Times New Roman" w:hAnsi="Times New Roman"/>
          <w:i/>
          <w:lang w:val="hr-HR"/>
        </w:rPr>
        <w:t xml:space="preserve">Bosansko-hercegovačko zakonodavstvo institut </w:t>
      </w:r>
      <w:proofErr w:type="spellStart"/>
      <w:r w:rsidRPr="00366EDA">
        <w:rPr>
          <w:rFonts w:ascii="Times New Roman" w:hAnsi="Times New Roman"/>
          <w:i/>
          <w:lang w:val="hr-HR"/>
        </w:rPr>
        <w:t>odustanka</w:t>
      </w:r>
      <w:proofErr w:type="spellEnd"/>
      <w:r w:rsidRPr="00366EDA">
        <w:rPr>
          <w:rFonts w:ascii="Times New Roman" w:hAnsi="Times New Roman"/>
          <w:i/>
          <w:lang w:val="hr-HR"/>
        </w:rPr>
        <w:t xml:space="preserve"> od ugovora o kreditu i institut prijevremenog vraćanja kredita po prvi put uređuje Zakonom o </w:t>
      </w:r>
      <w:proofErr w:type="spellStart"/>
      <w:r w:rsidRPr="00366EDA">
        <w:rPr>
          <w:rFonts w:ascii="Times New Roman" w:hAnsi="Times New Roman"/>
          <w:i/>
          <w:lang w:val="hr-HR"/>
        </w:rPr>
        <w:t>obligacionim</w:t>
      </w:r>
      <w:proofErr w:type="spellEnd"/>
      <w:r w:rsidRPr="00366EDA">
        <w:rPr>
          <w:rFonts w:ascii="Times New Roman" w:hAnsi="Times New Roman"/>
          <w:i/>
          <w:lang w:val="hr-HR"/>
        </w:rPr>
        <w:t xml:space="preserve"> odnosima, preuzetim iz bivše države, a u procesu usklađivanja domaćeg s </w:t>
      </w:r>
      <w:proofErr w:type="spellStart"/>
      <w:r w:rsidRPr="00366EDA">
        <w:rPr>
          <w:rFonts w:ascii="Times New Roman" w:hAnsi="Times New Roman"/>
          <w:i/>
          <w:lang w:val="hr-HR"/>
        </w:rPr>
        <w:t>komunitarnim</w:t>
      </w:r>
      <w:proofErr w:type="spellEnd"/>
      <w:r w:rsidRPr="00366EDA">
        <w:rPr>
          <w:rFonts w:ascii="Times New Roman" w:hAnsi="Times New Roman"/>
          <w:i/>
          <w:lang w:val="hr-HR"/>
        </w:rPr>
        <w:t xml:space="preserve"> zakonodavstvom ove se institute potom uređuje državnim Zakonom o zaštiti potrošača, te, u skorije vrijeme, Zakonom o zaštiti korisnika </w:t>
      </w:r>
      <w:proofErr w:type="spellStart"/>
      <w:r w:rsidRPr="00366EDA">
        <w:rPr>
          <w:rFonts w:ascii="Times New Roman" w:hAnsi="Times New Roman"/>
          <w:i/>
          <w:lang w:val="hr-HR"/>
        </w:rPr>
        <w:t>finansijskih</w:t>
      </w:r>
      <w:proofErr w:type="spellEnd"/>
      <w:r w:rsidRPr="00366EDA">
        <w:rPr>
          <w:rFonts w:ascii="Times New Roman" w:hAnsi="Times New Roman"/>
          <w:i/>
          <w:lang w:val="hr-HR"/>
        </w:rPr>
        <w:t xml:space="preserve"> usluga </w:t>
      </w:r>
      <w:proofErr w:type="spellStart"/>
      <w:r w:rsidRPr="00366EDA">
        <w:rPr>
          <w:rFonts w:ascii="Times New Roman" w:hAnsi="Times New Roman"/>
          <w:i/>
          <w:lang w:val="hr-HR"/>
        </w:rPr>
        <w:t>FBiH</w:t>
      </w:r>
      <w:proofErr w:type="spellEnd"/>
      <w:r w:rsidRPr="00366EDA">
        <w:rPr>
          <w:rFonts w:ascii="Times New Roman" w:hAnsi="Times New Roman"/>
          <w:i/>
          <w:lang w:val="hr-HR"/>
        </w:rPr>
        <w:t xml:space="preserve">, odnosno, u Republici Srpskoj, Zakonom o bankama. U radu se analizira korisnikovo pravo na </w:t>
      </w:r>
      <w:proofErr w:type="spellStart"/>
      <w:r w:rsidRPr="00366EDA">
        <w:rPr>
          <w:rFonts w:ascii="Times New Roman" w:hAnsi="Times New Roman"/>
          <w:i/>
          <w:lang w:val="hr-HR"/>
        </w:rPr>
        <w:t>odustanak</w:t>
      </w:r>
      <w:proofErr w:type="spellEnd"/>
      <w:r w:rsidRPr="00366EDA">
        <w:rPr>
          <w:rFonts w:ascii="Times New Roman" w:hAnsi="Times New Roman"/>
          <w:i/>
          <w:lang w:val="hr-HR"/>
        </w:rPr>
        <w:t xml:space="preserve"> od kredita i njegovo pravo na prijevremeno vraćanje kredita, u svjetlu </w:t>
      </w:r>
      <w:proofErr w:type="spellStart"/>
      <w:r w:rsidRPr="00366EDA">
        <w:rPr>
          <w:rFonts w:ascii="Times New Roman" w:hAnsi="Times New Roman"/>
          <w:i/>
          <w:lang w:val="hr-HR"/>
        </w:rPr>
        <w:t>komunitarnih</w:t>
      </w:r>
      <w:proofErr w:type="spellEnd"/>
      <w:r w:rsidRPr="00366EDA">
        <w:rPr>
          <w:rFonts w:ascii="Times New Roman" w:hAnsi="Times New Roman"/>
          <w:i/>
          <w:lang w:val="hr-HR"/>
        </w:rPr>
        <w:t xml:space="preserve"> i domaćih rješenja, te se pokušava dati odgovore na dva pitanja: koliko je korisnik kredita zaista stvarno zaštićen ovim instrumentima, te kako otkloniti nedostatke postojećih rješenja odnosno kako efikasnije zaštititi potrošača i time u krajnjoj liniji osigurati intenzivniji promet na tržištu potrošačkim kreditima odnosno barem djelimice pomiriti suprotstavljene interese bankara i korisnika kredita.</w:t>
      </w:r>
    </w:p>
    <w:p w:rsidR="00EE1343" w:rsidRPr="00366EDA" w:rsidRDefault="00EE1343" w:rsidP="00366EDA">
      <w:pPr>
        <w:spacing w:line="360" w:lineRule="auto"/>
        <w:jc w:val="both"/>
        <w:rPr>
          <w:rFonts w:ascii="Times New Roman" w:hAnsi="Times New Roman"/>
          <w:lang w:val="hr-HR"/>
        </w:rPr>
      </w:pPr>
    </w:p>
    <w:p w:rsidR="00EE1343" w:rsidRPr="00366EDA" w:rsidRDefault="00EE1343" w:rsidP="00366EDA">
      <w:pPr>
        <w:spacing w:line="360" w:lineRule="auto"/>
        <w:jc w:val="both"/>
        <w:rPr>
          <w:rFonts w:ascii="Times New Roman" w:hAnsi="Times New Roman"/>
          <w:i/>
          <w:lang w:val="hr-HR"/>
        </w:rPr>
      </w:pPr>
      <w:r w:rsidRPr="00366EDA">
        <w:rPr>
          <w:rFonts w:ascii="Times New Roman" w:hAnsi="Times New Roman"/>
          <w:b/>
          <w:i/>
          <w:lang w:val="hr-HR"/>
        </w:rPr>
        <w:t>Ključne riječi:</w:t>
      </w:r>
      <w:r w:rsidRPr="00366EDA">
        <w:rPr>
          <w:rFonts w:ascii="Times New Roman" w:hAnsi="Times New Roman"/>
          <w:lang w:val="hr-HR"/>
        </w:rPr>
        <w:t xml:space="preserve"> </w:t>
      </w:r>
      <w:r w:rsidRPr="00366EDA">
        <w:rPr>
          <w:rFonts w:ascii="Times New Roman" w:hAnsi="Times New Roman"/>
          <w:i/>
          <w:lang w:val="hr-HR"/>
        </w:rPr>
        <w:t xml:space="preserve">Pravo na </w:t>
      </w:r>
      <w:proofErr w:type="spellStart"/>
      <w:r w:rsidRPr="00366EDA">
        <w:rPr>
          <w:rFonts w:ascii="Times New Roman" w:hAnsi="Times New Roman"/>
          <w:i/>
          <w:lang w:val="hr-HR"/>
        </w:rPr>
        <w:t>odustanak</w:t>
      </w:r>
      <w:proofErr w:type="spellEnd"/>
      <w:r w:rsidRPr="00366EDA">
        <w:rPr>
          <w:rFonts w:ascii="Times New Roman" w:hAnsi="Times New Roman"/>
          <w:i/>
          <w:lang w:val="hr-HR"/>
        </w:rPr>
        <w:t xml:space="preserve"> od kredita, prijevremeno vraćanje kredita,</w:t>
      </w:r>
    </w:p>
    <w:p w:rsidR="00EE1343" w:rsidRPr="00366EDA" w:rsidRDefault="00EE1343" w:rsidP="00366EDA">
      <w:pPr>
        <w:spacing w:line="360" w:lineRule="auto"/>
        <w:jc w:val="both"/>
        <w:rPr>
          <w:rFonts w:ascii="Times New Roman" w:hAnsi="Times New Roman"/>
          <w:i/>
          <w:lang w:val="hr-HR"/>
        </w:rPr>
      </w:pPr>
      <w:r w:rsidRPr="00366EDA">
        <w:rPr>
          <w:rFonts w:ascii="Times New Roman" w:hAnsi="Times New Roman"/>
          <w:i/>
          <w:lang w:val="hr-HR"/>
        </w:rPr>
        <w:t xml:space="preserve">Direktiva 2008/48/EZ, Zakon o zaštiti korisnika </w:t>
      </w:r>
      <w:proofErr w:type="spellStart"/>
      <w:r w:rsidRPr="00366EDA">
        <w:rPr>
          <w:rFonts w:ascii="Times New Roman" w:hAnsi="Times New Roman"/>
          <w:i/>
          <w:lang w:val="hr-HR"/>
        </w:rPr>
        <w:t>finansijskih</w:t>
      </w:r>
      <w:proofErr w:type="spellEnd"/>
      <w:r w:rsidRPr="00366EDA">
        <w:rPr>
          <w:rFonts w:ascii="Times New Roman" w:hAnsi="Times New Roman"/>
          <w:i/>
          <w:lang w:val="hr-HR"/>
        </w:rPr>
        <w:t xml:space="preserve"> usluga </w:t>
      </w:r>
      <w:proofErr w:type="spellStart"/>
      <w:r w:rsidRPr="00366EDA">
        <w:rPr>
          <w:rFonts w:ascii="Times New Roman" w:hAnsi="Times New Roman"/>
          <w:i/>
          <w:lang w:val="hr-HR"/>
        </w:rPr>
        <w:t>FBiH</w:t>
      </w:r>
      <w:proofErr w:type="spellEnd"/>
      <w:r w:rsidRPr="00366EDA">
        <w:rPr>
          <w:rFonts w:ascii="Times New Roman" w:hAnsi="Times New Roman"/>
          <w:i/>
          <w:lang w:val="hr-HR"/>
        </w:rPr>
        <w:t>, Zakon o bankama RS.</w:t>
      </w:r>
    </w:p>
    <w:p w:rsidR="00EE1343" w:rsidRPr="00366EDA" w:rsidRDefault="00EE1343" w:rsidP="00366EDA">
      <w:pPr>
        <w:spacing w:line="360" w:lineRule="auto"/>
        <w:jc w:val="both"/>
        <w:rPr>
          <w:rFonts w:ascii="Times New Roman" w:hAnsi="Times New Roman"/>
          <w:i/>
          <w:lang w:val="hr-HR"/>
        </w:rPr>
      </w:pPr>
    </w:p>
    <w:p w:rsidR="00EE1343" w:rsidRPr="00861A41" w:rsidRDefault="00EE1343" w:rsidP="00366EDA">
      <w:pPr>
        <w:spacing w:line="360" w:lineRule="auto"/>
        <w:jc w:val="both"/>
        <w:rPr>
          <w:rFonts w:ascii="Times New Roman" w:hAnsi="Times New Roman"/>
          <w:iCs/>
          <w:lang w:val="hr-HR"/>
        </w:rPr>
      </w:pPr>
      <w:r w:rsidRPr="00366EDA">
        <w:rPr>
          <w:rFonts w:ascii="Times New Roman" w:hAnsi="Times New Roman"/>
          <w:b/>
          <w:i/>
          <w:lang w:val="hr-HR"/>
        </w:rPr>
        <w:lastRenderedPageBreak/>
        <w:t xml:space="preserve">Uvod. </w:t>
      </w:r>
      <w:r w:rsidRPr="00366EDA">
        <w:rPr>
          <w:rFonts w:ascii="Times New Roman" w:hAnsi="Times New Roman"/>
          <w:lang w:val="hr-HR"/>
        </w:rPr>
        <w:t xml:space="preserve">Intenzivno ekonomsko-političko povezivanje država Starog kontinenta u okviru Evropske unije vodilo je potrebi djelovanja na ujednačavanju nacionalnih zakonodavstava i u oblasti potrošačkog kreditiranja. Kao i u drugim segmentima prekogranične trgovine unutar Unije, </w:t>
      </w:r>
      <w:proofErr w:type="spellStart"/>
      <w:r w:rsidRPr="00366EDA">
        <w:rPr>
          <w:rFonts w:ascii="Times New Roman" w:hAnsi="Times New Roman"/>
          <w:lang w:val="hr-HR"/>
        </w:rPr>
        <w:t>komunitarni</w:t>
      </w:r>
      <w:proofErr w:type="spellEnd"/>
      <w:r w:rsidRPr="00366EDA">
        <w:rPr>
          <w:rFonts w:ascii="Times New Roman" w:hAnsi="Times New Roman"/>
          <w:lang w:val="hr-HR"/>
        </w:rPr>
        <w:t xml:space="preserve"> se zakonodavac, nastojeći u što većoj mjeri uskladiti jako različita nacionalna rješenja, i ovdje načelno vodio nastojanjem zaštite potrošača, no zapravo je ono što se primarno nastoji postići intenzivnije prekogranično trgovanje potrošačkim kreditima.</w:t>
      </w:r>
      <w:r w:rsidRPr="00162A48">
        <w:rPr>
          <w:rFonts w:ascii="Times New Roman" w:hAnsi="Times New Roman"/>
          <w:sz w:val="20"/>
          <w:szCs w:val="20"/>
          <w:lang w:val="hr-HR"/>
        </w:rPr>
        <w:t xml:space="preserve"> </w:t>
      </w:r>
      <w:r w:rsidRPr="00861A41">
        <w:rPr>
          <w:rFonts w:ascii="Times New Roman" w:hAnsi="Times New Roman"/>
          <w:iCs/>
          <w:lang w:val="hr-HR"/>
        </w:rPr>
        <w:t>(</w:t>
      </w:r>
      <w:r w:rsidRPr="00861A41">
        <w:rPr>
          <w:rFonts w:ascii="Times New Roman" w:hAnsi="Times New Roman"/>
        </w:rPr>
        <w:t>Petri</w:t>
      </w:r>
      <w:r w:rsidRPr="00861A41">
        <w:rPr>
          <w:rFonts w:ascii="Times New Roman" w:hAnsi="Times New Roman"/>
          <w:lang w:val="hr-HR"/>
        </w:rPr>
        <w:t xml:space="preserve">ć, </w:t>
      </w:r>
      <w:r w:rsidRPr="00861A41">
        <w:rPr>
          <w:rFonts w:ascii="Times New Roman" w:hAnsi="Times New Roman"/>
          <w:iCs/>
          <w:lang w:val="hr-HR"/>
        </w:rPr>
        <w:t>2009).</w:t>
      </w:r>
      <w:r>
        <w:rPr>
          <w:rFonts w:ascii="Times New Roman" w:hAnsi="Times New Roman"/>
          <w:sz w:val="20"/>
          <w:szCs w:val="20"/>
          <w:lang w:val="hr-HR"/>
        </w:rPr>
        <w:t xml:space="preserve"> </w:t>
      </w:r>
      <w:r w:rsidRPr="00366EDA">
        <w:rPr>
          <w:rFonts w:ascii="Times New Roman" w:hAnsi="Times New Roman"/>
          <w:lang w:val="hr-HR"/>
        </w:rPr>
        <w:t>Zaštita korisnika potrošačkog kredita, koja je u funkciji takvog željenog intenziviranja kreditiranja na unutarnjem tržištu, ideja je koja svoje temelje ima u općepoznatoj nejednakosti ugovornih strana u okviru ugovora o potrošačkom kreditu. Ova je nejednakost višestruka i generalno počiva na činjenici da korisnik kredita, koji treba uživati posebnu pravnu zaštitu u okviru ugovora o kreditu, prema Direktivi 2008/48/EZ o ugovorima o potrošačkom kreditu</w:t>
      </w:r>
      <w:r w:rsidRPr="00366EDA">
        <w:rPr>
          <w:rStyle w:val="FootnoteReference"/>
          <w:rFonts w:ascii="Times New Roman" w:hAnsi="Times New Roman"/>
          <w:lang w:val="hr-HR"/>
        </w:rPr>
        <w:footnoteReference w:id="1"/>
      </w:r>
      <w:r w:rsidRPr="00366EDA">
        <w:rPr>
          <w:rFonts w:ascii="Times New Roman" w:hAnsi="Times New Roman"/>
          <w:lang w:val="hr-HR"/>
        </w:rPr>
        <w:t xml:space="preserve"> (dalje</w:t>
      </w:r>
      <w:r>
        <w:rPr>
          <w:rFonts w:ascii="Times New Roman" w:hAnsi="Times New Roman"/>
          <w:lang w:val="hr-HR"/>
        </w:rPr>
        <w:t xml:space="preserve"> i</w:t>
      </w:r>
      <w:r w:rsidRPr="00366EDA">
        <w:rPr>
          <w:rFonts w:ascii="Times New Roman" w:hAnsi="Times New Roman"/>
          <w:lang w:val="hr-HR"/>
        </w:rPr>
        <w:t>: Direktiva 2008/48/EZ</w:t>
      </w:r>
      <w:r>
        <w:rPr>
          <w:rFonts w:ascii="Times New Roman" w:hAnsi="Times New Roman"/>
          <w:lang w:val="hr-HR"/>
        </w:rPr>
        <w:t>, Direktiva</w:t>
      </w:r>
      <w:r w:rsidRPr="00366EDA">
        <w:rPr>
          <w:rFonts w:ascii="Times New Roman" w:hAnsi="Times New Roman"/>
          <w:lang w:val="hr-HR"/>
        </w:rPr>
        <w:t>) jeste isključivo potrošač kao fizička osoba koja kredit koristi za zadovoljavanje privatnih potreba.</w:t>
      </w:r>
      <w:r w:rsidRPr="00366EDA">
        <w:rPr>
          <w:rStyle w:val="FootnoteReference"/>
          <w:rFonts w:ascii="Times New Roman" w:hAnsi="Times New Roman"/>
          <w:lang w:val="hr-HR"/>
        </w:rPr>
        <w:footnoteReference w:id="2"/>
      </w:r>
      <w:r w:rsidRPr="00366EDA">
        <w:rPr>
          <w:rFonts w:ascii="Times New Roman" w:hAnsi="Times New Roman"/>
          <w:lang w:val="hr-HR"/>
        </w:rPr>
        <w:t xml:space="preserve"> Ovakvo </w:t>
      </w:r>
      <w:proofErr w:type="spellStart"/>
      <w:r w:rsidRPr="00366EDA">
        <w:rPr>
          <w:rFonts w:ascii="Times New Roman" w:hAnsi="Times New Roman"/>
          <w:lang w:val="hr-HR"/>
        </w:rPr>
        <w:t>shvatanje</w:t>
      </w:r>
      <w:proofErr w:type="spellEnd"/>
      <w:r w:rsidRPr="00366EDA">
        <w:rPr>
          <w:rFonts w:ascii="Times New Roman" w:hAnsi="Times New Roman"/>
          <w:lang w:val="hr-HR"/>
        </w:rPr>
        <w:t xml:space="preserve"> korisnika kredita, koje korespondira sa uskim </w:t>
      </w:r>
      <w:proofErr w:type="spellStart"/>
      <w:r w:rsidRPr="00366EDA">
        <w:rPr>
          <w:rFonts w:ascii="Times New Roman" w:hAnsi="Times New Roman"/>
          <w:lang w:val="hr-HR"/>
        </w:rPr>
        <w:t>komunitarnim</w:t>
      </w:r>
      <w:proofErr w:type="spellEnd"/>
      <w:r w:rsidRPr="00366EDA">
        <w:rPr>
          <w:rFonts w:ascii="Times New Roman" w:hAnsi="Times New Roman"/>
          <w:lang w:val="hr-HR"/>
        </w:rPr>
        <w:t xml:space="preserve"> </w:t>
      </w:r>
      <w:proofErr w:type="spellStart"/>
      <w:r w:rsidRPr="00366EDA">
        <w:rPr>
          <w:rFonts w:ascii="Times New Roman" w:hAnsi="Times New Roman"/>
          <w:lang w:val="hr-HR"/>
        </w:rPr>
        <w:t>shvatanjem</w:t>
      </w:r>
      <w:proofErr w:type="spellEnd"/>
      <w:r w:rsidRPr="00366EDA">
        <w:rPr>
          <w:rFonts w:ascii="Times New Roman" w:hAnsi="Times New Roman"/>
          <w:lang w:val="hr-HR"/>
        </w:rPr>
        <w:t xml:space="preserve"> potrošača</w:t>
      </w:r>
      <w:r>
        <w:rPr>
          <w:rFonts w:ascii="Times New Roman" w:hAnsi="Times New Roman"/>
          <w:lang w:val="hr-HR"/>
        </w:rPr>
        <w:t xml:space="preserve"> </w:t>
      </w:r>
      <w:r w:rsidRPr="00162A48">
        <w:rPr>
          <w:rFonts w:ascii="Times New Roman" w:hAnsi="Times New Roman"/>
          <w:iCs/>
          <w:sz w:val="20"/>
          <w:szCs w:val="20"/>
          <w:lang w:val="hr-HR"/>
        </w:rPr>
        <w:t>(</w:t>
      </w:r>
      <w:proofErr w:type="spellStart"/>
      <w:r w:rsidRPr="00861A41">
        <w:rPr>
          <w:rFonts w:ascii="Times New Roman" w:hAnsi="Times New Roman"/>
          <w:iCs/>
          <w:lang w:val="hr-HR"/>
        </w:rPr>
        <w:t>Manko</w:t>
      </w:r>
      <w:proofErr w:type="spellEnd"/>
      <w:r w:rsidRPr="00861A41">
        <w:rPr>
          <w:rFonts w:ascii="Times New Roman" w:hAnsi="Times New Roman"/>
          <w:iCs/>
          <w:lang w:val="hr-HR"/>
        </w:rPr>
        <w:t>, 2013)</w:t>
      </w:r>
      <w:r w:rsidRPr="00861A41">
        <w:rPr>
          <w:rFonts w:ascii="Times New Roman" w:hAnsi="Times New Roman"/>
          <w:lang w:val="hr-HR"/>
        </w:rPr>
        <w:t xml:space="preserve">, opravdava nužnost njegove zaštite spram davaoca kredita u okviru B2C ugovora. </w:t>
      </w:r>
    </w:p>
    <w:p w:rsidR="00EE1343" w:rsidRPr="00366EDA" w:rsidRDefault="00EE1343" w:rsidP="00366EDA">
      <w:pPr>
        <w:spacing w:line="360" w:lineRule="auto"/>
        <w:jc w:val="both"/>
        <w:rPr>
          <w:rFonts w:ascii="Times New Roman" w:hAnsi="Times New Roman"/>
          <w:lang w:val="hr-HR"/>
        </w:rPr>
      </w:pPr>
    </w:p>
    <w:p w:rsidR="00EE1343" w:rsidRPr="00366EDA" w:rsidRDefault="00EE1343" w:rsidP="00366EDA">
      <w:pPr>
        <w:spacing w:line="360" w:lineRule="auto"/>
        <w:jc w:val="both"/>
        <w:rPr>
          <w:rFonts w:ascii="Times New Roman" w:hAnsi="Times New Roman"/>
          <w:lang w:val="hr-HR"/>
        </w:rPr>
      </w:pPr>
      <w:r w:rsidRPr="00366EDA">
        <w:rPr>
          <w:rFonts w:ascii="Times New Roman" w:hAnsi="Times New Roman"/>
          <w:lang w:val="hr-HR"/>
        </w:rPr>
        <w:t xml:space="preserve">Potrošač je u odnosu na drugu ugovornu stranu u nepovoljnijem položaju iz više razloga. Prvi od njih je svakako vezan za činjenicu da potrošač, u usporedbi sa drugom ugovornom stranom, ne raspolaže sa dovoljno specifičnog znanja koje bi mu omogućilo da pri odabiru usluge kreditiranja iz mnoštva ponuđenoga odabere ono što najviše odgovara njegovim potrebama. Potrošačevu svojevrsnu </w:t>
      </w:r>
      <w:proofErr w:type="spellStart"/>
      <w:r w:rsidRPr="00366EDA">
        <w:rPr>
          <w:rFonts w:ascii="Times New Roman" w:hAnsi="Times New Roman"/>
          <w:lang w:val="hr-HR"/>
        </w:rPr>
        <w:t>finansijsku</w:t>
      </w:r>
      <w:proofErr w:type="spellEnd"/>
      <w:r w:rsidRPr="00366EDA">
        <w:rPr>
          <w:rFonts w:ascii="Times New Roman" w:hAnsi="Times New Roman"/>
          <w:lang w:val="hr-HR"/>
        </w:rPr>
        <w:t xml:space="preserve"> nepismenost</w:t>
      </w:r>
      <w:r>
        <w:rPr>
          <w:rFonts w:ascii="Times New Roman" w:hAnsi="Times New Roman"/>
          <w:lang w:val="hr-HR"/>
        </w:rPr>
        <w:t xml:space="preserve"> (</w:t>
      </w:r>
      <w:proofErr w:type="spellStart"/>
      <w:r>
        <w:rPr>
          <w:rFonts w:ascii="Times New Roman" w:hAnsi="Times New Roman"/>
          <w:lang w:val="hr-HR"/>
        </w:rPr>
        <w:t>Valant</w:t>
      </w:r>
      <w:proofErr w:type="spellEnd"/>
      <w:r>
        <w:rPr>
          <w:rFonts w:ascii="Times New Roman" w:hAnsi="Times New Roman"/>
          <w:lang w:val="hr-HR"/>
        </w:rPr>
        <w:t>, 2013</w:t>
      </w:r>
      <w:r>
        <w:rPr>
          <w:rFonts w:ascii="Times New Roman" w:hAnsi="Times New Roman"/>
          <w:iCs/>
          <w:sz w:val="20"/>
          <w:szCs w:val="20"/>
          <w:lang w:val="hr-HR"/>
        </w:rPr>
        <w:t>)</w:t>
      </w:r>
      <w:r w:rsidRPr="00366EDA">
        <w:rPr>
          <w:rFonts w:ascii="Times New Roman" w:hAnsi="Times New Roman"/>
          <w:lang w:val="hr-HR"/>
        </w:rPr>
        <w:t xml:space="preserve"> ne umanjuje niti to da ga davalac kredita, osobito po usvajanju Direktive 2008/48/EZ, ima obavezu veoma iscrpno informirati o nizu pitanja koja su od značaja za njegovu poziciju prije i tokom zaključenja ugovora, te tokom njegovog trajanja. Naime, činjenica da potrošač raspolaže velikim brojem informacija koje mu, primjerice, trebaju pomoći da u fazi odabira usluge usporedi dva ili više kreditnih proizvoda ne znači automatski da potrošač, čak i onda kada je riječ o visoko obrazovanoj osobi, jeste u stanju sve ponuđene mu informacije shvatiti i iskoristiti na za njega najbolji način</w:t>
      </w:r>
      <w:r>
        <w:rPr>
          <w:rFonts w:ascii="Times New Roman" w:hAnsi="Times New Roman"/>
          <w:lang w:val="hr-HR"/>
        </w:rPr>
        <w:t xml:space="preserve"> (</w:t>
      </w:r>
      <w:proofErr w:type="spellStart"/>
      <w:r>
        <w:rPr>
          <w:rFonts w:ascii="Times New Roman" w:hAnsi="Times New Roman"/>
          <w:lang w:val="hr-HR"/>
        </w:rPr>
        <w:t>Misita</w:t>
      </w:r>
      <w:proofErr w:type="spellEnd"/>
      <w:r>
        <w:rPr>
          <w:rFonts w:ascii="Times New Roman" w:hAnsi="Times New Roman"/>
          <w:lang w:val="hr-HR"/>
        </w:rPr>
        <w:t>, 2010)</w:t>
      </w:r>
      <w:r w:rsidRPr="00366EDA">
        <w:rPr>
          <w:rFonts w:ascii="Times New Roman" w:hAnsi="Times New Roman"/>
          <w:lang w:val="hr-HR"/>
        </w:rPr>
        <w:t>.</w:t>
      </w:r>
    </w:p>
    <w:p w:rsidR="00EE1343" w:rsidRPr="00366EDA" w:rsidRDefault="00EE1343" w:rsidP="00366EDA">
      <w:pPr>
        <w:spacing w:line="360" w:lineRule="auto"/>
        <w:jc w:val="both"/>
        <w:rPr>
          <w:rFonts w:ascii="Times New Roman" w:hAnsi="Times New Roman"/>
          <w:lang w:val="hr-HR"/>
        </w:rPr>
      </w:pPr>
    </w:p>
    <w:p w:rsidR="00EE1343" w:rsidRPr="00366EDA" w:rsidRDefault="00EE1343" w:rsidP="00366EDA">
      <w:pPr>
        <w:spacing w:line="360" w:lineRule="auto"/>
        <w:jc w:val="both"/>
        <w:rPr>
          <w:rFonts w:ascii="Times New Roman" w:hAnsi="Times New Roman"/>
          <w:lang w:val="hr-HR"/>
        </w:rPr>
      </w:pPr>
      <w:r w:rsidRPr="00366EDA">
        <w:rPr>
          <w:rFonts w:ascii="Times New Roman" w:hAnsi="Times New Roman"/>
          <w:lang w:val="hr-HR"/>
        </w:rPr>
        <w:lastRenderedPageBreak/>
        <w:t xml:space="preserve">Osim potrošačeve relativne </w:t>
      </w:r>
      <w:proofErr w:type="spellStart"/>
      <w:r w:rsidRPr="00366EDA">
        <w:rPr>
          <w:rFonts w:ascii="Times New Roman" w:hAnsi="Times New Roman"/>
          <w:lang w:val="hr-HR"/>
        </w:rPr>
        <w:t>finansijske</w:t>
      </w:r>
      <w:proofErr w:type="spellEnd"/>
      <w:r w:rsidRPr="00366EDA">
        <w:rPr>
          <w:rFonts w:ascii="Times New Roman" w:hAnsi="Times New Roman"/>
          <w:lang w:val="hr-HR"/>
        </w:rPr>
        <w:t xml:space="preserve"> nepismenosti, nejednakosti njegove pozicije u odnosu na drugu ugovornu stranu doprinosi i sam način zaključenja ugovora o kreditu. Ove se ugovore  zaključuje kao ugovore po pristupu ili </w:t>
      </w:r>
      <w:proofErr w:type="spellStart"/>
      <w:r w:rsidRPr="00366EDA">
        <w:rPr>
          <w:rFonts w:ascii="Times New Roman" w:hAnsi="Times New Roman"/>
          <w:lang w:val="hr-HR"/>
        </w:rPr>
        <w:t>adhezione</w:t>
      </w:r>
      <w:proofErr w:type="spellEnd"/>
      <w:r w:rsidRPr="00366EDA">
        <w:rPr>
          <w:rFonts w:ascii="Times New Roman" w:hAnsi="Times New Roman"/>
          <w:lang w:val="hr-HR"/>
        </w:rPr>
        <w:t xml:space="preserve"> ugovore. Kako im samo ime da naslutiti, riječ je o pravnim poslovima u okviru kojih korisnik kredita nema nikakvog utjecaja na </w:t>
      </w:r>
      <w:proofErr w:type="spellStart"/>
      <w:r w:rsidRPr="00366EDA">
        <w:rPr>
          <w:rFonts w:ascii="Times New Roman" w:hAnsi="Times New Roman"/>
          <w:lang w:val="hr-HR"/>
        </w:rPr>
        <w:t>sadržinu</w:t>
      </w:r>
      <w:proofErr w:type="spellEnd"/>
      <w:r w:rsidRPr="00366EDA">
        <w:rPr>
          <w:rFonts w:ascii="Times New Roman" w:hAnsi="Times New Roman"/>
          <w:lang w:val="hr-HR"/>
        </w:rPr>
        <w:t xml:space="preserve"> budućeg ugovora, nego ga zaključuje pristupom </w:t>
      </w:r>
      <w:proofErr w:type="spellStart"/>
      <w:r w:rsidRPr="00366EDA">
        <w:rPr>
          <w:rFonts w:ascii="Times New Roman" w:hAnsi="Times New Roman"/>
          <w:lang w:val="hr-HR"/>
        </w:rPr>
        <w:t>uslovima</w:t>
      </w:r>
      <w:proofErr w:type="spellEnd"/>
      <w:r w:rsidRPr="00366EDA">
        <w:rPr>
          <w:rFonts w:ascii="Times New Roman" w:hAnsi="Times New Roman"/>
          <w:lang w:val="hr-HR"/>
        </w:rPr>
        <w:t xml:space="preserve"> koje unaprijed definira druga strana</w:t>
      </w:r>
      <w:r>
        <w:rPr>
          <w:rFonts w:ascii="Times New Roman" w:hAnsi="Times New Roman"/>
          <w:lang w:val="hr-HR"/>
        </w:rPr>
        <w:t xml:space="preserve"> (</w:t>
      </w:r>
      <w:proofErr w:type="spellStart"/>
      <w:r>
        <w:rPr>
          <w:rFonts w:ascii="Times New Roman" w:hAnsi="Times New Roman"/>
          <w:lang w:val="hr-HR"/>
        </w:rPr>
        <w:t>Vilus</w:t>
      </w:r>
      <w:proofErr w:type="spellEnd"/>
      <w:r>
        <w:rPr>
          <w:rFonts w:ascii="Times New Roman" w:hAnsi="Times New Roman"/>
          <w:lang w:val="hr-HR"/>
        </w:rPr>
        <w:t xml:space="preserve">, 1976, </w:t>
      </w:r>
      <w:r w:rsidRPr="00861A41">
        <w:rPr>
          <w:rFonts w:ascii="Times New Roman" w:hAnsi="Times New Roman"/>
          <w:lang w:val="hr-HR"/>
        </w:rPr>
        <w:t>Šabić</w:t>
      </w:r>
      <w:r>
        <w:rPr>
          <w:rFonts w:ascii="Times New Roman" w:hAnsi="Times New Roman"/>
          <w:lang w:val="hr-HR"/>
        </w:rPr>
        <w:t xml:space="preserve"> 2010)</w:t>
      </w:r>
      <w:r w:rsidRPr="00366EDA">
        <w:rPr>
          <w:rFonts w:ascii="Times New Roman" w:hAnsi="Times New Roman"/>
          <w:lang w:val="hr-HR"/>
        </w:rPr>
        <w:t xml:space="preserve">. Naivno vjerovanje kako budući korisnik kredita ima mogućnost da, ondje gdje mu ne odgovaraju uvjeti koje nudi jedan davalac kredita, kredit pod povoljnijim uvjetima dobije kod nekog drugoga, neopravdano je jednostavno obzirom na činjenicu da najveći broj davalaca kredita svoje proizvode na tržištu nudi pod gotovo istovjetnim </w:t>
      </w:r>
      <w:proofErr w:type="spellStart"/>
      <w:r w:rsidRPr="00366EDA">
        <w:rPr>
          <w:rFonts w:ascii="Times New Roman" w:hAnsi="Times New Roman"/>
          <w:lang w:val="hr-HR"/>
        </w:rPr>
        <w:t>uslovima</w:t>
      </w:r>
      <w:proofErr w:type="spellEnd"/>
      <w:r w:rsidRPr="00366EDA">
        <w:rPr>
          <w:rFonts w:ascii="Times New Roman" w:hAnsi="Times New Roman"/>
          <w:lang w:val="hr-HR"/>
        </w:rPr>
        <w:t xml:space="preserve">. Zaštiti od potencijalno nepoštenih i time po potrošača štetnih odredaba općih </w:t>
      </w:r>
      <w:proofErr w:type="spellStart"/>
      <w:r w:rsidRPr="00366EDA">
        <w:rPr>
          <w:rFonts w:ascii="Times New Roman" w:hAnsi="Times New Roman"/>
          <w:lang w:val="hr-HR"/>
        </w:rPr>
        <w:t>uslova</w:t>
      </w:r>
      <w:proofErr w:type="spellEnd"/>
      <w:r w:rsidRPr="00366EDA">
        <w:rPr>
          <w:rFonts w:ascii="Times New Roman" w:hAnsi="Times New Roman"/>
          <w:lang w:val="hr-HR"/>
        </w:rPr>
        <w:t xml:space="preserve"> poslovanja odnosno ugovora o kreditu trebale bi poslužiti odredbe Direktive 1993/13/EEZ, transponirane u nacionalna zakonodavstva država članica.</w:t>
      </w:r>
      <w:r w:rsidRPr="00366EDA">
        <w:rPr>
          <w:rStyle w:val="FootnoteReference"/>
          <w:rFonts w:ascii="Times New Roman" w:hAnsi="Times New Roman"/>
          <w:lang w:val="hr-HR"/>
        </w:rPr>
        <w:footnoteReference w:id="3"/>
      </w:r>
    </w:p>
    <w:p w:rsidR="00EE1343" w:rsidRDefault="00EE1343" w:rsidP="00366EDA">
      <w:pPr>
        <w:spacing w:line="360" w:lineRule="auto"/>
        <w:jc w:val="both"/>
        <w:rPr>
          <w:rFonts w:ascii="Times New Roman" w:hAnsi="Times New Roman"/>
          <w:lang w:val="hr-HR"/>
        </w:rPr>
      </w:pPr>
    </w:p>
    <w:p w:rsidR="00EE1343" w:rsidRPr="00366EDA" w:rsidRDefault="00EE1343" w:rsidP="00366EDA">
      <w:pPr>
        <w:spacing w:line="360" w:lineRule="auto"/>
        <w:jc w:val="both"/>
        <w:rPr>
          <w:rFonts w:ascii="Times New Roman" w:hAnsi="Times New Roman"/>
          <w:lang w:val="hr-HR"/>
        </w:rPr>
      </w:pPr>
      <w:r w:rsidRPr="00366EDA">
        <w:rPr>
          <w:rFonts w:ascii="Times New Roman" w:hAnsi="Times New Roman"/>
          <w:lang w:val="hr-HR"/>
        </w:rPr>
        <w:t xml:space="preserve">Na kraju, još je jedan od razloga nejednakosti između davaoca i korisnika kredita činjenica da u </w:t>
      </w:r>
      <w:proofErr w:type="spellStart"/>
      <w:r w:rsidRPr="00366EDA">
        <w:rPr>
          <w:rFonts w:ascii="Times New Roman" w:hAnsi="Times New Roman"/>
          <w:lang w:val="hr-HR"/>
        </w:rPr>
        <w:t>uslovima</w:t>
      </w:r>
      <w:proofErr w:type="spellEnd"/>
      <w:r w:rsidRPr="00366EDA">
        <w:rPr>
          <w:rFonts w:ascii="Times New Roman" w:hAnsi="Times New Roman"/>
          <w:lang w:val="hr-HR"/>
        </w:rPr>
        <w:t xml:space="preserve"> </w:t>
      </w:r>
      <w:proofErr w:type="spellStart"/>
      <w:r w:rsidRPr="00366EDA">
        <w:rPr>
          <w:rFonts w:ascii="Times New Roman" w:hAnsi="Times New Roman"/>
          <w:lang w:val="hr-HR"/>
        </w:rPr>
        <w:t>finasijske</w:t>
      </w:r>
      <w:proofErr w:type="spellEnd"/>
      <w:r w:rsidRPr="00366EDA">
        <w:rPr>
          <w:rFonts w:ascii="Times New Roman" w:hAnsi="Times New Roman"/>
          <w:lang w:val="hr-HR"/>
        </w:rPr>
        <w:t xml:space="preserve"> krize zamjetan broj korisnika kredita jeste u zajmovnoj potrebi, te je više ili manje primoran na korištenje kredita ili </w:t>
      </w:r>
      <w:proofErr w:type="spellStart"/>
      <w:r w:rsidRPr="00366EDA">
        <w:rPr>
          <w:rFonts w:ascii="Times New Roman" w:hAnsi="Times New Roman"/>
          <w:lang w:val="hr-HR"/>
        </w:rPr>
        <w:t>mikrokredita</w:t>
      </w:r>
      <w:proofErr w:type="spellEnd"/>
      <w:r w:rsidRPr="00366EDA">
        <w:rPr>
          <w:rFonts w:ascii="Times New Roman" w:hAnsi="Times New Roman"/>
          <w:lang w:val="hr-HR"/>
        </w:rPr>
        <w:t>. U takvoj situaciji budući korisnik kredita svakako nije u situaciji da, i kada bi za to postojala realna mogućnost, utječe na uvjete budućeg ugovora. Nepovoljnoj situaciji na tržištu kredita u tom je smislu doprinijela i činjenica primijećenog neodgovornog odobravanja kredita kreditno nesposobnim dužnicima, kojoj se u kraj pokušava stati nametanjem obaveze davaocima kredita da kredite odobravaju odgovorno, uz prethodnu provjeru kreditne sposobnosti budućeg korisnika.</w:t>
      </w:r>
      <w:r w:rsidRPr="00366EDA">
        <w:rPr>
          <w:rStyle w:val="FootnoteReference"/>
          <w:rFonts w:ascii="Times New Roman" w:hAnsi="Times New Roman"/>
          <w:lang w:val="hr-HR"/>
        </w:rPr>
        <w:footnoteReference w:id="4"/>
      </w:r>
    </w:p>
    <w:p w:rsidR="00EE1343" w:rsidRPr="00366EDA" w:rsidRDefault="00EE1343" w:rsidP="00366EDA">
      <w:pPr>
        <w:spacing w:line="360" w:lineRule="auto"/>
        <w:jc w:val="both"/>
        <w:rPr>
          <w:rFonts w:ascii="Times New Roman" w:hAnsi="Times New Roman"/>
          <w:lang w:val="hr-HR"/>
        </w:rPr>
      </w:pPr>
    </w:p>
    <w:p w:rsidR="00EE1343" w:rsidRPr="00366EDA" w:rsidRDefault="00EE1343" w:rsidP="00366EDA">
      <w:pPr>
        <w:spacing w:line="360" w:lineRule="auto"/>
        <w:jc w:val="both"/>
        <w:rPr>
          <w:rFonts w:ascii="Times New Roman" w:hAnsi="Times New Roman"/>
          <w:lang w:val="hr-HR"/>
        </w:rPr>
      </w:pPr>
      <w:r w:rsidRPr="00366EDA">
        <w:rPr>
          <w:rFonts w:ascii="Times New Roman" w:hAnsi="Times New Roman"/>
          <w:lang w:val="hr-HR"/>
        </w:rPr>
        <w:t xml:space="preserve">U kontekstu svega rečenog određenu se zaštitu potrošaču kao korisniku kredita nastoji </w:t>
      </w:r>
      <w:proofErr w:type="spellStart"/>
      <w:r w:rsidRPr="00366EDA">
        <w:rPr>
          <w:rFonts w:ascii="Times New Roman" w:hAnsi="Times New Roman"/>
          <w:lang w:val="hr-HR"/>
        </w:rPr>
        <w:t>obezbijediti</w:t>
      </w:r>
      <w:proofErr w:type="spellEnd"/>
      <w:r w:rsidRPr="00366EDA">
        <w:rPr>
          <w:rFonts w:ascii="Times New Roman" w:hAnsi="Times New Roman"/>
          <w:lang w:val="hr-HR"/>
        </w:rPr>
        <w:t xml:space="preserve"> i normiranjem njegovog prava da od ugovora o kreditu odustane u određenom kratkom roku po zaključenju ugovora, kao i uređenjem njegovog prava da kredit vrati prije isteka ugovorenog vremena vraćanja.</w:t>
      </w:r>
    </w:p>
    <w:p w:rsidR="00EE1343" w:rsidRPr="00366EDA" w:rsidRDefault="00EE1343" w:rsidP="00366EDA">
      <w:pPr>
        <w:spacing w:line="360" w:lineRule="auto"/>
        <w:jc w:val="both"/>
        <w:rPr>
          <w:rFonts w:ascii="Times New Roman" w:hAnsi="Times New Roman"/>
          <w:lang w:val="hr-HR"/>
        </w:rPr>
      </w:pPr>
    </w:p>
    <w:p w:rsidR="00EE1343" w:rsidRPr="00366EDA" w:rsidRDefault="00EE1343" w:rsidP="00366EDA">
      <w:pPr>
        <w:spacing w:line="360" w:lineRule="auto"/>
        <w:ind w:firstLine="720"/>
        <w:jc w:val="both"/>
        <w:rPr>
          <w:rFonts w:ascii="Times New Roman" w:hAnsi="Times New Roman"/>
          <w:b/>
          <w:i/>
          <w:lang w:val="hr-HR"/>
        </w:rPr>
      </w:pPr>
      <w:r w:rsidRPr="00366EDA">
        <w:rPr>
          <w:rFonts w:ascii="Times New Roman" w:hAnsi="Times New Roman"/>
          <w:b/>
          <w:i/>
          <w:lang w:val="hr-HR"/>
        </w:rPr>
        <w:t xml:space="preserve">I. </w:t>
      </w:r>
      <w:r w:rsidRPr="00366EDA">
        <w:rPr>
          <w:rFonts w:ascii="Times New Roman" w:hAnsi="Times New Roman"/>
          <w:b/>
          <w:i/>
          <w:lang w:val="hr-HR"/>
        </w:rPr>
        <w:tab/>
        <w:t xml:space="preserve">Pravo na </w:t>
      </w:r>
      <w:proofErr w:type="spellStart"/>
      <w:r w:rsidRPr="00366EDA">
        <w:rPr>
          <w:rFonts w:ascii="Times New Roman" w:hAnsi="Times New Roman"/>
          <w:b/>
          <w:i/>
          <w:lang w:val="hr-HR"/>
        </w:rPr>
        <w:t>odustanak</w:t>
      </w:r>
      <w:proofErr w:type="spellEnd"/>
      <w:r w:rsidRPr="00366EDA">
        <w:rPr>
          <w:rFonts w:ascii="Times New Roman" w:hAnsi="Times New Roman"/>
          <w:b/>
          <w:i/>
          <w:lang w:val="hr-HR"/>
        </w:rPr>
        <w:t xml:space="preserve"> od ugovora </w:t>
      </w:r>
    </w:p>
    <w:p w:rsidR="00EE1343" w:rsidRPr="00366EDA" w:rsidRDefault="00EE1343" w:rsidP="00366EDA">
      <w:pPr>
        <w:spacing w:line="360" w:lineRule="auto"/>
        <w:ind w:left="1440" w:hanging="720"/>
        <w:jc w:val="both"/>
        <w:rPr>
          <w:rFonts w:ascii="Times New Roman" w:hAnsi="Times New Roman"/>
          <w:b/>
          <w:i/>
          <w:lang w:val="hr-HR"/>
        </w:rPr>
      </w:pPr>
      <w:r w:rsidRPr="00366EDA">
        <w:rPr>
          <w:rFonts w:ascii="Times New Roman" w:hAnsi="Times New Roman"/>
          <w:b/>
          <w:i/>
          <w:lang w:val="hr-HR"/>
        </w:rPr>
        <w:t xml:space="preserve">1. </w:t>
      </w:r>
      <w:r w:rsidRPr="00366EDA">
        <w:rPr>
          <w:rFonts w:ascii="Times New Roman" w:hAnsi="Times New Roman"/>
          <w:b/>
          <w:i/>
          <w:lang w:val="hr-HR"/>
        </w:rPr>
        <w:tab/>
        <w:t xml:space="preserve">Pravo na </w:t>
      </w:r>
      <w:proofErr w:type="spellStart"/>
      <w:r w:rsidRPr="00366EDA">
        <w:rPr>
          <w:rFonts w:ascii="Times New Roman" w:hAnsi="Times New Roman"/>
          <w:b/>
          <w:i/>
          <w:lang w:val="hr-HR"/>
        </w:rPr>
        <w:t>odustanak</w:t>
      </w:r>
      <w:proofErr w:type="spellEnd"/>
      <w:r w:rsidRPr="00366EDA">
        <w:rPr>
          <w:rFonts w:ascii="Times New Roman" w:hAnsi="Times New Roman"/>
          <w:b/>
          <w:i/>
          <w:lang w:val="hr-HR"/>
        </w:rPr>
        <w:t xml:space="preserve"> od ugovora prema Zakonu o </w:t>
      </w:r>
      <w:proofErr w:type="spellStart"/>
      <w:r w:rsidRPr="00366EDA">
        <w:rPr>
          <w:rFonts w:ascii="Times New Roman" w:hAnsi="Times New Roman"/>
          <w:b/>
          <w:i/>
          <w:lang w:val="hr-HR"/>
        </w:rPr>
        <w:t>obligacionim</w:t>
      </w:r>
      <w:proofErr w:type="spellEnd"/>
      <w:r w:rsidRPr="00366EDA">
        <w:rPr>
          <w:rFonts w:ascii="Times New Roman" w:hAnsi="Times New Roman"/>
          <w:b/>
          <w:i/>
          <w:lang w:val="hr-HR"/>
        </w:rPr>
        <w:t xml:space="preserve"> odnosima i Zakonu o zaštiti potrošača u Bosni i Hercegovini</w:t>
      </w:r>
    </w:p>
    <w:p w:rsidR="00EE1343" w:rsidRPr="00366EDA" w:rsidRDefault="00EE1343" w:rsidP="00366EDA">
      <w:pPr>
        <w:spacing w:line="360" w:lineRule="auto"/>
        <w:jc w:val="both"/>
        <w:rPr>
          <w:rFonts w:ascii="Times New Roman" w:hAnsi="Times New Roman"/>
          <w:lang w:val="hr-HR"/>
        </w:rPr>
      </w:pPr>
    </w:p>
    <w:p w:rsidR="00EE1343" w:rsidRPr="00366EDA" w:rsidRDefault="00EE1343" w:rsidP="00366EDA">
      <w:pPr>
        <w:spacing w:line="360" w:lineRule="auto"/>
        <w:jc w:val="both"/>
        <w:rPr>
          <w:rFonts w:ascii="Times New Roman" w:hAnsi="Times New Roman"/>
          <w:lang w:val="hr-HR"/>
        </w:rPr>
      </w:pPr>
      <w:r w:rsidRPr="00366EDA">
        <w:rPr>
          <w:rFonts w:ascii="Times New Roman" w:hAnsi="Times New Roman"/>
          <w:lang w:val="hr-HR"/>
        </w:rPr>
        <w:lastRenderedPageBreak/>
        <w:t xml:space="preserve">Prije donošenja Zakona o zaštiti korisnika </w:t>
      </w:r>
      <w:proofErr w:type="spellStart"/>
      <w:r w:rsidRPr="00366EDA">
        <w:rPr>
          <w:rFonts w:ascii="Times New Roman" w:hAnsi="Times New Roman"/>
          <w:lang w:val="hr-HR"/>
        </w:rPr>
        <w:t>finansijskih</w:t>
      </w:r>
      <w:proofErr w:type="spellEnd"/>
      <w:r w:rsidRPr="00366EDA">
        <w:rPr>
          <w:rFonts w:ascii="Times New Roman" w:hAnsi="Times New Roman"/>
          <w:lang w:val="hr-HR"/>
        </w:rPr>
        <w:t xml:space="preserve"> usluga Federacije Bosne i Hercegovine</w:t>
      </w:r>
      <w:r>
        <w:rPr>
          <w:rFonts w:ascii="Times New Roman" w:hAnsi="Times New Roman"/>
          <w:lang w:val="hr-HR"/>
        </w:rPr>
        <w:t xml:space="preserve"> (dalje i: ZZKFU </w:t>
      </w:r>
      <w:proofErr w:type="spellStart"/>
      <w:r>
        <w:rPr>
          <w:rFonts w:ascii="Times New Roman" w:hAnsi="Times New Roman"/>
          <w:lang w:val="hr-HR"/>
        </w:rPr>
        <w:t>FBiH</w:t>
      </w:r>
      <w:proofErr w:type="spellEnd"/>
      <w:r>
        <w:rPr>
          <w:rFonts w:ascii="Times New Roman" w:hAnsi="Times New Roman"/>
          <w:lang w:val="hr-HR"/>
        </w:rPr>
        <w:t>)</w:t>
      </w:r>
      <w:r w:rsidRPr="00366EDA">
        <w:rPr>
          <w:rStyle w:val="FootnoteReference"/>
          <w:rFonts w:ascii="Times New Roman" w:hAnsi="Times New Roman"/>
          <w:lang w:val="hr-HR"/>
        </w:rPr>
        <w:footnoteReference w:id="5"/>
      </w:r>
      <w:r w:rsidRPr="00366EDA">
        <w:rPr>
          <w:rFonts w:ascii="Times New Roman" w:hAnsi="Times New Roman"/>
          <w:lang w:val="hr-HR"/>
        </w:rPr>
        <w:t xml:space="preserve"> i uređenja problematike potrošačkog kredita u okviru Zakona o bankama Republike Srpske</w:t>
      </w:r>
      <w:r>
        <w:rPr>
          <w:rFonts w:ascii="Times New Roman" w:hAnsi="Times New Roman"/>
          <w:lang w:val="hr-HR"/>
        </w:rPr>
        <w:t xml:space="preserve"> (dalje i : </w:t>
      </w:r>
      <w:proofErr w:type="spellStart"/>
      <w:r>
        <w:rPr>
          <w:rFonts w:ascii="Times New Roman" w:hAnsi="Times New Roman"/>
          <w:lang w:val="hr-HR"/>
        </w:rPr>
        <w:t>ZoB</w:t>
      </w:r>
      <w:proofErr w:type="spellEnd"/>
      <w:r>
        <w:rPr>
          <w:rFonts w:ascii="Times New Roman" w:hAnsi="Times New Roman"/>
          <w:lang w:val="hr-HR"/>
        </w:rPr>
        <w:t xml:space="preserve"> RS)</w:t>
      </w:r>
      <w:r w:rsidRPr="00366EDA">
        <w:rPr>
          <w:rStyle w:val="FootnoteReference"/>
          <w:rFonts w:ascii="Times New Roman" w:hAnsi="Times New Roman"/>
          <w:lang w:val="hr-HR"/>
        </w:rPr>
        <w:footnoteReference w:id="6"/>
      </w:r>
      <w:r w:rsidRPr="00366EDA">
        <w:rPr>
          <w:rFonts w:ascii="Times New Roman" w:hAnsi="Times New Roman"/>
          <w:lang w:val="hr-HR"/>
        </w:rPr>
        <w:t xml:space="preserve">, u vezi sa pitanjem korisnikovog prava na </w:t>
      </w:r>
      <w:proofErr w:type="spellStart"/>
      <w:r w:rsidRPr="00366EDA">
        <w:rPr>
          <w:rFonts w:ascii="Times New Roman" w:hAnsi="Times New Roman"/>
          <w:lang w:val="hr-HR"/>
        </w:rPr>
        <w:t>odustanak</w:t>
      </w:r>
      <w:proofErr w:type="spellEnd"/>
      <w:r w:rsidRPr="00366EDA">
        <w:rPr>
          <w:rFonts w:ascii="Times New Roman" w:hAnsi="Times New Roman"/>
          <w:lang w:val="hr-HR"/>
        </w:rPr>
        <w:t xml:space="preserve"> od kredita primijeniti je bilo moguće odredbe Zakona o </w:t>
      </w:r>
      <w:proofErr w:type="spellStart"/>
      <w:r w:rsidRPr="00366EDA">
        <w:rPr>
          <w:rFonts w:ascii="Times New Roman" w:hAnsi="Times New Roman"/>
          <w:lang w:val="hr-HR"/>
        </w:rPr>
        <w:t>obligacionim</w:t>
      </w:r>
      <w:proofErr w:type="spellEnd"/>
      <w:r w:rsidRPr="00366EDA">
        <w:rPr>
          <w:rFonts w:ascii="Times New Roman" w:hAnsi="Times New Roman"/>
          <w:lang w:val="hr-HR"/>
        </w:rPr>
        <w:t xml:space="preserve"> odnosima</w:t>
      </w:r>
      <w:r>
        <w:rPr>
          <w:rFonts w:ascii="Times New Roman" w:hAnsi="Times New Roman"/>
          <w:lang w:val="hr-HR"/>
        </w:rPr>
        <w:t xml:space="preserve"> (dalje i : ZOO)</w:t>
      </w:r>
      <w:r w:rsidRPr="00366EDA">
        <w:rPr>
          <w:rStyle w:val="FootnoteReference"/>
          <w:rFonts w:ascii="Times New Roman" w:hAnsi="Times New Roman"/>
          <w:lang w:val="hr-HR"/>
        </w:rPr>
        <w:footnoteReference w:id="7"/>
      </w:r>
      <w:r w:rsidRPr="00366EDA">
        <w:rPr>
          <w:rFonts w:ascii="Times New Roman" w:hAnsi="Times New Roman"/>
          <w:lang w:val="hr-HR"/>
        </w:rPr>
        <w:t>, koji ovo pitanje regulira u odredbi čl. 1068 st. 1 i 3 odnosno Zakona o zaštiti potrošača Bosne i Hercegovine</w:t>
      </w:r>
      <w:r w:rsidRPr="00366EDA">
        <w:rPr>
          <w:rStyle w:val="FootnoteReference"/>
          <w:rFonts w:ascii="Times New Roman" w:hAnsi="Times New Roman"/>
          <w:lang w:val="hr-HR"/>
        </w:rPr>
        <w:footnoteReference w:id="8"/>
      </w:r>
      <w:r w:rsidRPr="00366EDA">
        <w:rPr>
          <w:rFonts w:ascii="Times New Roman" w:hAnsi="Times New Roman"/>
          <w:lang w:val="hr-HR"/>
        </w:rPr>
        <w:t>, u kojem su ovom pitanju posvećene samo odredbe čl. 60</w:t>
      </w:r>
      <w:r>
        <w:rPr>
          <w:rFonts w:ascii="Times New Roman" w:hAnsi="Times New Roman"/>
          <w:lang w:val="hr-HR"/>
        </w:rPr>
        <w:t xml:space="preserve"> (Petri</w:t>
      </w:r>
      <w:r w:rsidRPr="00366EDA">
        <w:rPr>
          <w:rFonts w:ascii="Times New Roman" w:hAnsi="Times New Roman"/>
          <w:lang w:val="hr-HR"/>
        </w:rPr>
        <w:t>ć</w:t>
      </w:r>
      <w:r>
        <w:rPr>
          <w:rFonts w:ascii="Times New Roman" w:hAnsi="Times New Roman"/>
          <w:lang w:val="hr-HR"/>
        </w:rPr>
        <w:t>, 2006).</w:t>
      </w:r>
    </w:p>
    <w:p w:rsidR="00EE1343" w:rsidRPr="00366EDA" w:rsidRDefault="00EE1343" w:rsidP="00366EDA">
      <w:pPr>
        <w:spacing w:line="360" w:lineRule="auto"/>
        <w:jc w:val="both"/>
        <w:rPr>
          <w:rFonts w:ascii="Times New Roman" w:hAnsi="Times New Roman"/>
          <w:lang w:val="hr-HR"/>
        </w:rPr>
      </w:pPr>
    </w:p>
    <w:p w:rsidR="00EE1343" w:rsidRPr="00366EDA" w:rsidRDefault="00EE1343" w:rsidP="00366EDA">
      <w:pPr>
        <w:spacing w:line="360" w:lineRule="auto"/>
        <w:jc w:val="both"/>
        <w:rPr>
          <w:rFonts w:ascii="Times New Roman" w:hAnsi="Times New Roman"/>
          <w:b/>
          <w:i/>
          <w:lang w:val="hr-HR"/>
        </w:rPr>
      </w:pPr>
      <w:r w:rsidRPr="00366EDA">
        <w:rPr>
          <w:rFonts w:ascii="Times New Roman" w:hAnsi="Times New Roman"/>
          <w:lang w:val="hr-HR"/>
        </w:rPr>
        <w:t>Shodno odredbi čl. 1068 st. 1, korisnik kredita može odustati od ugovora o kreditu prije nego je počeo koristiti kredit.</w:t>
      </w:r>
      <w:r>
        <w:rPr>
          <w:rFonts w:ascii="Times New Roman" w:hAnsi="Times New Roman"/>
          <w:lang w:val="hr-HR"/>
        </w:rPr>
        <w:t xml:space="preserve"> (</w:t>
      </w:r>
      <w:proofErr w:type="spellStart"/>
      <w:r>
        <w:rPr>
          <w:rFonts w:ascii="Times New Roman" w:hAnsi="Times New Roman"/>
          <w:lang w:val="hr-HR"/>
        </w:rPr>
        <w:t>Slakoper</w:t>
      </w:r>
      <w:proofErr w:type="spellEnd"/>
      <w:r>
        <w:rPr>
          <w:rFonts w:ascii="Times New Roman" w:hAnsi="Times New Roman"/>
          <w:lang w:val="hr-HR"/>
        </w:rPr>
        <w:t>, 2006).</w:t>
      </w:r>
      <w:r w:rsidRPr="00366EDA">
        <w:rPr>
          <w:rFonts w:ascii="Times New Roman" w:hAnsi="Times New Roman"/>
          <w:lang w:val="hr-HR"/>
        </w:rPr>
        <w:t xml:space="preserve"> U slučaju da od ugovora odustane prije nego </w:t>
      </w:r>
      <w:r>
        <w:rPr>
          <w:rFonts w:ascii="Times New Roman" w:hAnsi="Times New Roman"/>
          <w:lang w:val="hr-HR"/>
        </w:rPr>
        <w:t>što je počeo koris</w:t>
      </w:r>
      <w:r w:rsidRPr="00366EDA">
        <w:rPr>
          <w:rFonts w:ascii="Times New Roman" w:hAnsi="Times New Roman"/>
          <w:lang w:val="hr-HR"/>
        </w:rPr>
        <w:t>titi kredit, korisnik kredita ima obavezu da banci naknadi štetu u smislu odredbe čl. 1068 st. 3, o čemu će više riječi biti u dijelu izlaganja koji govori o naknadi štete u slučaju prijevremenog vraćanja kredita.</w:t>
      </w:r>
    </w:p>
    <w:p w:rsidR="00EE1343" w:rsidRPr="00366EDA" w:rsidRDefault="00EE1343" w:rsidP="00366EDA">
      <w:pPr>
        <w:spacing w:line="360" w:lineRule="auto"/>
        <w:jc w:val="both"/>
        <w:rPr>
          <w:rFonts w:ascii="Times New Roman" w:hAnsi="Times New Roman"/>
          <w:b/>
          <w:i/>
          <w:lang w:val="hr-HR"/>
        </w:rPr>
      </w:pPr>
    </w:p>
    <w:p w:rsidR="00EE1343" w:rsidRPr="00366EDA" w:rsidRDefault="00EE1343" w:rsidP="00366EDA">
      <w:pPr>
        <w:spacing w:line="360" w:lineRule="auto"/>
        <w:jc w:val="both"/>
        <w:rPr>
          <w:rFonts w:ascii="Times New Roman" w:hAnsi="Times New Roman"/>
          <w:lang w:val="hr-HR"/>
        </w:rPr>
      </w:pPr>
      <w:r>
        <w:rPr>
          <w:rFonts w:ascii="Times New Roman" w:hAnsi="Times New Roman"/>
          <w:lang w:val="hr-HR"/>
        </w:rPr>
        <w:t>Može se reći kako se p</w:t>
      </w:r>
      <w:r w:rsidRPr="00366EDA">
        <w:rPr>
          <w:rFonts w:ascii="Times New Roman" w:hAnsi="Times New Roman"/>
          <w:lang w:val="hr-HR"/>
        </w:rPr>
        <w:t>ravo</w:t>
      </w:r>
      <w:r>
        <w:rPr>
          <w:rFonts w:ascii="Times New Roman" w:hAnsi="Times New Roman"/>
          <w:lang w:val="hr-HR"/>
        </w:rPr>
        <w:t>m</w:t>
      </w:r>
      <w:r w:rsidRPr="00366EDA">
        <w:rPr>
          <w:rFonts w:ascii="Times New Roman" w:hAnsi="Times New Roman"/>
          <w:lang w:val="hr-HR"/>
        </w:rPr>
        <w:t xml:space="preserve"> na </w:t>
      </w:r>
      <w:proofErr w:type="spellStart"/>
      <w:r w:rsidRPr="00366EDA">
        <w:rPr>
          <w:rFonts w:ascii="Times New Roman" w:hAnsi="Times New Roman"/>
          <w:lang w:val="hr-HR"/>
        </w:rPr>
        <w:t>odustanak</w:t>
      </w:r>
      <w:proofErr w:type="spellEnd"/>
      <w:r w:rsidRPr="00366EDA">
        <w:rPr>
          <w:rFonts w:ascii="Times New Roman" w:hAnsi="Times New Roman"/>
          <w:lang w:val="hr-HR"/>
        </w:rPr>
        <w:t xml:space="preserve"> od ugovora u periodu od njegovog zaključenja pa do stavljanja korisniku sredstava na korištenje </w:t>
      </w:r>
      <w:r>
        <w:rPr>
          <w:rFonts w:ascii="Times New Roman" w:hAnsi="Times New Roman"/>
          <w:lang w:val="hr-HR"/>
        </w:rPr>
        <w:t xml:space="preserve">suspendira </w:t>
      </w:r>
      <w:proofErr w:type="spellStart"/>
      <w:r>
        <w:rPr>
          <w:rFonts w:ascii="Times New Roman" w:hAnsi="Times New Roman"/>
          <w:lang w:val="hr-HR"/>
        </w:rPr>
        <w:t>dejstva</w:t>
      </w:r>
      <w:proofErr w:type="spellEnd"/>
      <w:r>
        <w:rPr>
          <w:rFonts w:ascii="Times New Roman" w:hAnsi="Times New Roman"/>
          <w:lang w:val="hr-HR"/>
        </w:rPr>
        <w:t xml:space="preserve"> ugovora u smislu nastanka prava i obaveza ugovornih strana sve dok </w:t>
      </w:r>
      <w:proofErr w:type="spellStart"/>
      <w:r>
        <w:rPr>
          <w:rFonts w:ascii="Times New Roman" w:hAnsi="Times New Roman"/>
          <w:lang w:val="hr-HR"/>
        </w:rPr>
        <w:t>konkrerni</w:t>
      </w:r>
      <w:proofErr w:type="spellEnd"/>
      <w:r>
        <w:rPr>
          <w:rFonts w:ascii="Times New Roman" w:hAnsi="Times New Roman"/>
          <w:lang w:val="hr-HR"/>
        </w:rPr>
        <w:t xml:space="preserve"> rok ne protekne bez </w:t>
      </w:r>
      <w:proofErr w:type="spellStart"/>
      <w:r>
        <w:rPr>
          <w:rFonts w:ascii="Times New Roman" w:hAnsi="Times New Roman"/>
          <w:lang w:val="hr-HR"/>
        </w:rPr>
        <w:t>odustanka</w:t>
      </w:r>
      <w:proofErr w:type="spellEnd"/>
      <w:r>
        <w:rPr>
          <w:rFonts w:ascii="Times New Roman" w:hAnsi="Times New Roman"/>
          <w:lang w:val="hr-HR"/>
        </w:rPr>
        <w:t xml:space="preserve"> korisnika; nakon što se ispuni </w:t>
      </w:r>
      <w:proofErr w:type="spellStart"/>
      <w:r>
        <w:rPr>
          <w:rFonts w:ascii="Times New Roman" w:hAnsi="Times New Roman"/>
          <w:lang w:val="hr-HR"/>
        </w:rPr>
        <w:t>uslov</w:t>
      </w:r>
      <w:proofErr w:type="spellEnd"/>
      <w:r>
        <w:rPr>
          <w:rFonts w:ascii="Times New Roman" w:hAnsi="Times New Roman"/>
          <w:lang w:val="hr-HR"/>
        </w:rPr>
        <w:t xml:space="preserve"> koji se ogleda u proteku roka bez </w:t>
      </w:r>
      <w:proofErr w:type="spellStart"/>
      <w:r>
        <w:rPr>
          <w:rFonts w:ascii="Times New Roman" w:hAnsi="Times New Roman"/>
          <w:lang w:val="hr-HR"/>
        </w:rPr>
        <w:t>odustanka</w:t>
      </w:r>
      <w:proofErr w:type="spellEnd"/>
      <w:r>
        <w:rPr>
          <w:rFonts w:ascii="Times New Roman" w:hAnsi="Times New Roman"/>
          <w:lang w:val="hr-HR"/>
        </w:rPr>
        <w:t>, za davaoca kredita nastaje obaveza stavljanja na raspolaganje korisniku ugovorenog iznosa kredita.</w:t>
      </w:r>
      <w:r w:rsidRPr="00366EDA">
        <w:rPr>
          <w:rFonts w:ascii="Times New Roman" w:hAnsi="Times New Roman"/>
          <w:lang w:val="hr-HR"/>
        </w:rPr>
        <w:t xml:space="preserve"> </w:t>
      </w:r>
    </w:p>
    <w:p w:rsidR="00EE1343" w:rsidRPr="00366EDA" w:rsidRDefault="00EE1343" w:rsidP="00366EDA">
      <w:pPr>
        <w:spacing w:line="360" w:lineRule="auto"/>
        <w:jc w:val="both"/>
        <w:rPr>
          <w:rFonts w:ascii="Times New Roman" w:hAnsi="Times New Roman"/>
          <w:lang w:val="hr-HR"/>
        </w:rPr>
      </w:pPr>
    </w:p>
    <w:p w:rsidR="00EE1343" w:rsidRPr="00366EDA" w:rsidRDefault="00EE1343" w:rsidP="00366EDA">
      <w:pPr>
        <w:spacing w:line="360" w:lineRule="auto"/>
        <w:jc w:val="both"/>
        <w:rPr>
          <w:rFonts w:ascii="Times New Roman" w:hAnsi="Times New Roman"/>
          <w:lang w:val="hr-HR"/>
        </w:rPr>
      </w:pPr>
      <w:r w:rsidRPr="00366EDA">
        <w:rPr>
          <w:rFonts w:ascii="Times New Roman" w:hAnsi="Times New Roman"/>
          <w:lang w:val="hr-HR"/>
        </w:rPr>
        <w:t xml:space="preserve">Po donošenju Zakona o zaštiti potrošača u Bosni i Hercegovini domaći zakonodavac o pravu korisnika potrošačkog kredita da od ugovora odustane u periodu nakon njegovog zaključenja govori veoma šturo u odredbi čl. 60. Shodno ovoj odredbi, potrošač ima pravo da ugovor raskine pod </w:t>
      </w:r>
      <w:proofErr w:type="spellStart"/>
      <w:r w:rsidRPr="00366EDA">
        <w:rPr>
          <w:rFonts w:ascii="Times New Roman" w:hAnsi="Times New Roman"/>
          <w:lang w:val="hr-HR"/>
        </w:rPr>
        <w:t>uslovom</w:t>
      </w:r>
      <w:proofErr w:type="spellEnd"/>
      <w:r w:rsidRPr="00366EDA">
        <w:rPr>
          <w:rFonts w:ascii="Times New Roman" w:hAnsi="Times New Roman"/>
          <w:lang w:val="hr-HR"/>
        </w:rPr>
        <w:t xml:space="preserve"> da o tome pismeno obavijesti kreditora u roku od 15 dana od dana </w:t>
      </w:r>
      <w:r w:rsidRPr="00366EDA">
        <w:rPr>
          <w:rFonts w:ascii="Times New Roman" w:hAnsi="Times New Roman"/>
          <w:lang w:val="hr-HR"/>
        </w:rPr>
        <w:lastRenderedPageBreak/>
        <w:t>zaključenja ugovora.</w:t>
      </w:r>
      <w:r>
        <w:rPr>
          <w:rStyle w:val="FootnoteReference"/>
          <w:rFonts w:ascii="Times New Roman" w:hAnsi="Times New Roman"/>
          <w:lang w:val="hr-HR"/>
        </w:rPr>
        <w:footnoteReference w:id="9"/>
      </w:r>
      <w:r w:rsidRPr="00366EDA">
        <w:rPr>
          <w:rFonts w:ascii="Times New Roman" w:hAnsi="Times New Roman"/>
          <w:lang w:val="hr-HR"/>
        </w:rPr>
        <w:t xml:space="preserve"> U pogledu davaočevog prava na n</w:t>
      </w:r>
      <w:r>
        <w:rPr>
          <w:rFonts w:ascii="Times New Roman" w:hAnsi="Times New Roman"/>
          <w:lang w:val="hr-HR"/>
        </w:rPr>
        <w:t>a</w:t>
      </w:r>
      <w:r w:rsidRPr="00366EDA">
        <w:rPr>
          <w:rFonts w:ascii="Times New Roman" w:hAnsi="Times New Roman"/>
          <w:lang w:val="hr-HR"/>
        </w:rPr>
        <w:t xml:space="preserve">knadu štete primjenjivalo se odredbe Zakona o </w:t>
      </w:r>
      <w:proofErr w:type="spellStart"/>
      <w:r w:rsidRPr="00366EDA">
        <w:rPr>
          <w:rFonts w:ascii="Times New Roman" w:hAnsi="Times New Roman"/>
          <w:lang w:val="hr-HR"/>
        </w:rPr>
        <w:t>obligacionim</w:t>
      </w:r>
      <w:proofErr w:type="spellEnd"/>
      <w:r w:rsidRPr="00366EDA">
        <w:rPr>
          <w:rFonts w:ascii="Times New Roman" w:hAnsi="Times New Roman"/>
          <w:lang w:val="hr-HR"/>
        </w:rPr>
        <w:t xml:space="preserve"> odnosima.</w:t>
      </w:r>
    </w:p>
    <w:p w:rsidR="00EE1343" w:rsidRPr="00366EDA" w:rsidRDefault="00EE1343" w:rsidP="00366EDA">
      <w:pPr>
        <w:spacing w:line="360" w:lineRule="auto"/>
        <w:jc w:val="both"/>
        <w:rPr>
          <w:rFonts w:ascii="Times New Roman" w:hAnsi="Times New Roman"/>
          <w:lang w:val="hr-HR"/>
        </w:rPr>
      </w:pPr>
    </w:p>
    <w:p w:rsidR="00EE1343" w:rsidRPr="00366EDA" w:rsidRDefault="00EE1343" w:rsidP="00366EDA">
      <w:pPr>
        <w:spacing w:line="360" w:lineRule="auto"/>
        <w:ind w:firstLine="720"/>
        <w:jc w:val="both"/>
        <w:rPr>
          <w:rFonts w:ascii="Times New Roman" w:hAnsi="Times New Roman"/>
          <w:b/>
          <w:i/>
          <w:lang w:val="hr-HR"/>
        </w:rPr>
      </w:pPr>
      <w:r w:rsidRPr="00366EDA">
        <w:rPr>
          <w:rFonts w:ascii="Times New Roman" w:hAnsi="Times New Roman"/>
          <w:b/>
          <w:i/>
          <w:lang w:val="hr-HR"/>
        </w:rPr>
        <w:t>2.</w:t>
      </w:r>
      <w:r w:rsidRPr="00366EDA">
        <w:rPr>
          <w:rFonts w:ascii="Times New Roman" w:hAnsi="Times New Roman"/>
          <w:b/>
          <w:i/>
          <w:lang w:val="hr-HR"/>
        </w:rPr>
        <w:tab/>
      </w:r>
      <w:proofErr w:type="spellStart"/>
      <w:r w:rsidRPr="00366EDA">
        <w:rPr>
          <w:rFonts w:ascii="Times New Roman" w:hAnsi="Times New Roman"/>
          <w:b/>
          <w:i/>
          <w:lang w:val="hr-HR"/>
        </w:rPr>
        <w:t>Odustanak</w:t>
      </w:r>
      <w:proofErr w:type="spellEnd"/>
      <w:r w:rsidRPr="00366EDA">
        <w:rPr>
          <w:rFonts w:ascii="Times New Roman" w:hAnsi="Times New Roman"/>
          <w:b/>
          <w:i/>
          <w:lang w:val="hr-HR"/>
        </w:rPr>
        <w:t xml:space="preserve"> od ugovora o kreditu u </w:t>
      </w:r>
      <w:proofErr w:type="spellStart"/>
      <w:r w:rsidRPr="00366EDA">
        <w:rPr>
          <w:rFonts w:ascii="Times New Roman" w:hAnsi="Times New Roman"/>
          <w:b/>
          <w:i/>
          <w:lang w:val="hr-HR"/>
        </w:rPr>
        <w:t>komunitarnom</w:t>
      </w:r>
      <w:proofErr w:type="spellEnd"/>
      <w:r w:rsidRPr="00366EDA">
        <w:rPr>
          <w:rFonts w:ascii="Times New Roman" w:hAnsi="Times New Roman"/>
          <w:b/>
          <w:i/>
          <w:lang w:val="hr-HR"/>
        </w:rPr>
        <w:t xml:space="preserve"> pravu zaštite potrošača</w:t>
      </w:r>
    </w:p>
    <w:p w:rsidR="00EE1343" w:rsidRPr="00366EDA" w:rsidRDefault="00EE1343" w:rsidP="00366EDA">
      <w:pPr>
        <w:spacing w:line="360" w:lineRule="auto"/>
        <w:jc w:val="both"/>
        <w:rPr>
          <w:rFonts w:ascii="Times New Roman" w:hAnsi="Times New Roman"/>
          <w:b/>
          <w:i/>
          <w:lang w:val="hr-HR"/>
        </w:rPr>
      </w:pPr>
    </w:p>
    <w:p w:rsidR="00EE1343" w:rsidRPr="00366EDA" w:rsidRDefault="00EE1343" w:rsidP="00366EDA">
      <w:pPr>
        <w:spacing w:line="360" w:lineRule="auto"/>
        <w:jc w:val="both"/>
        <w:rPr>
          <w:rFonts w:ascii="Times New Roman" w:hAnsi="Times New Roman"/>
          <w:lang w:val="hr-HR"/>
        </w:rPr>
      </w:pPr>
      <w:r w:rsidRPr="00366EDA">
        <w:rPr>
          <w:rFonts w:ascii="Times New Roman" w:hAnsi="Times New Roman"/>
          <w:lang w:val="hr-HR"/>
        </w:rPr>
        <w:t>Razloga za reviziju Direktive 87/102/EEZ bilo je mnogo, no među njima je Evropska komisija posebno naglasila dva</w:t>
      </w:r>
      <w:r>
        <w:rPr>
          <w:rFonts w:ascii="Times New Roman" w:hAnsi="Times New Roman"/>
          <w:lang w:val="hr-HR"/>
        </w:rPr>
        <w:t xml:space="preserve"> (:ikara, 2010).</w:t>
      </w:r>
      <w:r w:rsidRPr="00366EDA">
        <w:rPr>
          <w:rFonts w:ascii="Times New Roman" w:hAnsi="Times New Roman"/>
          <w:lang w:val="hr-HR"/>
        </w:rPr>
        <w:t xml:space="preserve"> Prvi je vezan za činjenicu da je Direktiva 87/102/EEZ uređivala samo veoma sužen broj pitanja i to prema principu minimalne harmonizacije, koji je države članice onemogućavao da nivo zaštite potrošača spuste ispod </w:t>
      </w:r>
      <w:proofErr w:type="spellStart"/>
      <w:r w:rsidRPr="00366EDA">
        <w:rPr>
          <w:rFonts w:ascii="Times New Roman" w:hAnsi="Times New Roman"/>
          <w:lang w:val="hr-HR"/>
        </w:rPr>
        <w:t>komunitarnim</w:t>
      </w:r>
      <w:proofErr w:type="spellEnd"/>
      <w:r w:rsidRPr="00366EDA">
        <w:rPr>
          <w:rFonts w:ascii="Times New Roman" w:hAnsi="Times New Roman"/>
          <w:lang w:val="hr-HR"/>
        </w:rPr>
        <w:t xml:space="preserve"> propisima garantiranog nivoa, dopuštajući im međutim usvajanje ili zadržavanje rješenja kojima se osigurava nivo zaštite potrošača koji je ispod </w:t>
      </w:r>
      <w:proofErr w:type="spellStart"/>
      <w:r w:rsidRPr="00366EDA">
        <w:rPr>
          <w:rFonts w:ascii="Times New Roman" w:hAnsi="Times New Roman"/>
          <w:lang w:val="hr-HR"/>
        </w:rPr>
        <w:t>komunitarnog</w:t>
      </w:r>
      <w:proofErr w:type="spellEnd"/>
      <w:r w:rsidRPr="00366EDA">
        <w:rPr>
          <w:rFonts w:ascii="Times New Roman" w:hAnsi="Times New Roman"/>
          <w:lang w:val="hr-HR"/>
        </w:rPr>
        <w:t xml:space="preserve"> minimuma. To je dovelo do situacije u kojoj su države članice zaista iskoristile slobodu koju im je omogućio princip minimalne harmonizacije, te su potrošački kredit i nakon transponiranja Direktive 87/102/EEZ uređivale veoma nejednako, onemogućavajući tako ostvarenje primarnog cilja kojeg se harmonizacijom htjelo ostvariti, a to je usklađivanje nacionalnih propisa u mjeri koja bi </w:t>
      </w:r>
      <w:proofErr w:type="spellStart"/>
      <w:r w:rsidRPr="00366EDA">
        <w:rPr>
          <w:rFonts w:ascii="Times New Roman" w:hAnsi="Times New Roman"/>
          <w:lang w:val="hr-HR"/>
        </w:rPr>
        <w:t>primijetno</w:t>
      </w:r>
      <w:proofErr w:type="spellEnd"/>
      <w:r w:rsidRPr="00366EDA">
        <w:rPr>
          <w:rFonts w:ascii="Times New Roman" w:hAnsi="Times New Roman"/>
          <w:lang w:val="hr-HR"/>
        </w:rPr>
        <w:t xml:space="preserve"> intenzivirala promet potrošačkim kreditima na unutarnjem tržištu. Upravo suprotno tom željenom cilju, prekogranični promet potrošačkim kreditima je i nakon harmoniziranja nacionalnih s </w:t>
      </w:r>
      <w:proofErr w:type="spellStart"/>
      <w:r w:rsidRPr="00366EDA">
        <w:rPr>
          <w:rFonts w:ascii="Times New Roman" w:hAnsi="Times New Roman"/>
          <w:lang w:val="hr-HR"/>
        </w:rPr>
        <w:t>komunitarnim</w:t>
      </w:r>
      <w:proofErr w:type="spellEnd"/>
      <w:r w:rsidRPr="00366EDA">
        <w:rPr>
          <w:rFonts w:ascii="Times New Roman" w:hAnsi="Times New Roman"/>
          <w:lang w:val="hr-HR"/>
        </w:rPr>
        <w:t xml:space="preserve"> rješenjima ostao gotovo zanemariv.</w:t>
      </w:r>
      <w:r w:rsidRPr="00366EDA">
        <w:rPr>
          <w:rStyle w:val="FootnoteReference"/>
          <w:rFonts w:ascii="Times New Roman" w:hAnsi="Times New Roman"/>
          <w:lang w:val="hr-HR"/>
        </w:rPr>
        <w:footnoteReference w:id="10"/>
      </w:r>
      <w:r w:rsidRPr="00366EDA">
        <w:rPr>
          <w:rFonts w:ascii="Times New Roman" w:hAnsi="Times New Roman"/>
          <w:lang w:val="hr-HR"/>
        </w:rPr>
        <w:t xml:space="preserve"> Drugi je razlog vezan za činjenicu da je tokom dvije decenije postojanja Direktive 87/102/EEZ došlo do dramatičnih promjena na tržištu potrošačkim kreditima, u smislu da se ponuda kreditnih proizvoda izmijenila i narasla, prateći potražnju za potrošačkim kreditima, koji velikim dijelom omogućavaju današnjim potrošačima održanje određenog životnog standarda.</w:t>
      </w:r>
    </w:p>
    <w:p w:rsidR="00EE1343" w:rsidRPr="00366EDA" w:rsidRDefault="00EE1343" w:rsidP="00366EDA">
      <w:pPr>
        <w:spacing w:line="360" w:lineRule="auto"/>
        <w:jc w:val="both"/>
        <w:rPr>
          <w:rFonts w:ascii="Times New Roman" w:hAnsi="Times New Roman"/>
          <w:lang w:val="hr-HR"/>
        </w:rPr>
      </w:pPr>
    </w:p>
    <w:p w:rsidR="00EE1343" w:rsidRPr="00366EDA" w:rsidRDefault="00EE1343" w:rsidP="00366EDA">
      <w:pPr>
        <w:spacing w:line="360" w:lineRule="auto"/>
        <w:jc w:val="both"/>
        <w:rPr>
          <w:rFonts w:ascii="Times New Roman" w:hAnsi="Times New Roman"/>
          <w:lang w:val="hr-HR"/>
        </w:rPr>
      </w:pPr>
      <w:r w:rsidRPr="00366EDA">
        <w:rPr>
          <w:rFonts w:ascii="Times New Roman" w:hAnsi="Times New Roman"/>
          <w:lang w:val="hr-HR"/>
        </w:rPr>
        <w:t>U tom je smislu Direktiva 2008/48/EZ, koja je zamijenila Direktivu 87/102/EEZ</w:t>
      </w:r>
      <w:r>
        <w:rPr>
          <w:rStyle w:val="FootnoteReference"/>
          <w:rFonts w:ascii="Times New Roman" w:hAnsi="Times New Roman"/>
          <w:lang w:val="hr-HR"/>
        </w:rPr>
        <w:footnoteReference w:id="11"/>
      </w:r>
      <w:r w:rsidRPr="00366EDA">
        <w:rPr>
          <w:rFonts w:ascii="Times New Roman" w:hAnsi="Times New Roman"/>
          <w:lang w:val="hr-HR"/>
        </w:rPr>
        <w:t>, zamišljena kao direktiva maksimalne harmonizacije</w:t>
      </w:r>
      <w:r w:rsidRPr="00366EDA">
        <w:rPr>
          <w:rStyle w:val="FootnoteReference"/>
          <w:rFonts w:ascii="Times New Roman" w:hAnsi="Times New Roman"/>
          <w:lang w:val="hr-HR"/>
        </w:rPr>
        <w:footnoteReference w:id="12"/>
      </w:r>
      <w:r w:rsidRPr="00366EDA">
        <w:rPr>
          <w:rFonts w:ascii="Times New Roman" w:hAnsi="Times New Roman"/>
          <w:lang w:val="hr-HR"/>
        </w:rPr>
        <w:t xml:space="preserve">, koja će adresirati jedan od osnovnih problema koji </w:t>
      </w:r>
      <w:r w:rsidRPr="00366EDA">
        <w:rPr>
          <w:rFonts w:ascii="Times New Roman" w:hAnsi="Times New Roman"/>
          <w:lang w:val="hr-HR"/>
        </w:rPr>
        <w:lastRenderedPageBreak/>
        <w:t xml:space="preserve">je prepoznat kao kočnica intenzivnijem prekograničnom trgovanju potrošačkim kreditima, a to je nedovoljna informiranost potrošača. U tom je smislu </w:t>
      </w:r>
      <w:proofErr w:type="spellStart"/>
      <w:r w:rsidRPr="00366EDA">
        <w:rPr>
          <w:rFonts w:ascii="Times New Roman" w:hAnsi="Times New Roman"/>
          <w:lang w:val="hr-HR"/>
        </w:rPr>
        <w:t>komunitarni</w:t>
      </w:r>
      <w:proofErr w:type="spellEnd"/>
      <w:r w:rsidRPr="00366EDA">
        <w:rPr>
          <w:rFonts w:ascii="Times New Roman" w:hAnsi="Times New Roman"/>
          <w:lang w:val="hr-HR"/>
        </w:rPr>
        <w:t xml:space="preserve"> zakonodavac odlučio da Direktivom 2008/48/EZ djeluje u cilju boljeg upoznavanja potrošača sa ključnim informacijama o potrošačkom kreditu u standardiziranoj formi</w:t>
      </w:r>
      <w:r w:rsidRPr="00366EDA">
        <w:rPr>
          <w:rStyle w:val="FootnoteReference"/>
          <w:rFonts w:ascii="Times New Roman" w:hAnsi="Times New Roman"/>
          <w:lang w:val="hr-HR"/>
        </w:rPr>
        <w:footnoteReference w:id="13"/>
      </w:r>
      <w:r w:rsidRPr="00366EDA">
        <w:rPr>
          <w:rFonts w:ascii="Times New Roman" w:hAnsi="Times New Roman"/>
          <w:lang w:val="hr-HR"/>
        </w:rPr>
        <w:t xml:space="preserve">, nadajući se kako će bolje informiran potrošač biti samopouzdaniji potrošač, te da će se kao takav lakše odlučiti na uzimanje kredita kod davaoca istih u drugoj državi članici. Koncentrirajući se uglavnom na bolju informiranost potrošača, u novoj se direktivi nailazi na odredbe koje davaoca kredita obavezuju da drugu stranu snabdiju neophodnim informacijama uoči zaključenja ugovora, te u samom ugovoru i tokom njegovog trajanja, no ona jedva da sadrži bilo kakva </w:t>
      </w:r>
      <w:proofErr w:type="spellStart"/>
      <w:r w:rsidRPr="00366EDA">
        <w:rPr>
          <w:rFonts w:ascii="Times New Roman" w:hAnsi="Times New Roman"/>
          <w:lang w:val="hr-HR"/>
        </w:rPr>
        <w:t>materijalnopravna</w:t>
      </w:r>
      <w:proofErr w:type="spellEnd"/>
      <w:r w:rsidRPr="00366EDA">
        <w:rPr>
          <w:rFonts w:ascii="Times New Roman" w:hAnsi="Times New Roman"/>
          <w:lang w:val="hr-HR"/>
        </w:rPr>
        <w:t xml:space="preserve"> pravila odnosno pravila koja bi govorila o pravima i obavezama ugovornih strana, izuzev dva prava potrošača, o kojima je govorila i Direktiva 87/102/EEZ, a to su pravo na </w:t>
      </w:r>
      <w:proofErr w:type="spellStart"/>
      <w:r w:rsidRPr="00366EDA">
        <w:rPr>
          <w:rFonts w:ascii="Times New Roman" w:hAnsi="Times New Roman"/>
          <w:lang w:val="hr-HR"/>
        </w:rPr>
        <w:t>odustanak</w:t>
      </w:r>
      <w:proofErr w:type="spellEnd"/>
      <w:r w:rsidRPr="00366EDA">
        <w:rPr>
          <w:rFonts w:ascii="Times New Roman" w:hAnsi="Times New Roman"/>
          <w:lang w:val="hr-HR"/>
        </w:rPr>
        <w:t xml:space="preserve"> i pravo n</w:t>
      </w:r>
      <w:r>
        <w:rPr>
          <w:rFonts w:ascii="Times New Roman" w:hAnsi="Times New Roman"/>
          <w:lang w:val="hr-HR"/>
        </w:rPr>
        <w:t>a prijevremeno vraćanje kredita (</w:t>
      </w:r>
      <w:proofErr w:type="spellStart"/>
      <w:r>
        <w:rPr>
          <w:rFonts w:ascii="Times New Roman" w:hAnsi="Times New Roman"/>
          <w:lang w:val="hr-HR"/>
        </w:rPr>
        <w:t>Misita</w:t>
      </w:r>
      <w:proofErr w:type="spellEnd"/>
      <w:r>
        <w:rPr>
          <w:rFonts w:ascii="Times New Roman" w:hAnsi="Times New Roman"/>
          <w:lang w:val="hr-HR"/>
        </w:rPr>
        <w:t>, 2010).</w:t>
      </w:r>
      <w:r w:rsidRPr="00366EDA">
        <w:rPr>
          <w:rFonts w:ascii="Times New Roman" w:hAnsi="Times New Roman"/>
          <w:lang w:val="hr-HR"/>
        </w:rPr>
        <w:t xml:space="preserve"> </w:t>
      </w:r>
    </w:p>
    <w:p w:rsidR="00EE1343" w:rsidRPr="00366EDA" w:rsidRDefault="00EE1343" w:rsidP="00366EDA">
      <w:pPr>
        <w:spacing w:line="360" w:lineRule="auto"/>
        <w:jc w:val="both"/>
        <w:rPr>
          <w:rFonts w:ascii="Times New Roman" w:hAnsi="Times New Roman"/>
          <w:lang w:val="hr-HR"/>
        </w:rPr>
      </w:pPr>
    </w:p>
    <w:p w:rsidR="00EE1343" w:rsidRPr="00366EDA" w:rsidRDefault="00EE1343" w:rsidP="00366EDA">
      <w:pPr>
        <w:spacing w:line="360" w:lineRule="auto"/>
        <w:jc w:val="both"/>
        <w:rPr>
          <w:rFonts w:ascii="Times New Roman" w:hAnsi="Times New Roman"/>
          <w:lang w:val="hr-HR"/>
        </w:rPr>
      </w:pPr>
      <w:r w:rsidRPr="00366EDA">
        <w:rPr>
          <w:rFonts w:ascii="Times New Roman" w:hAnsi="Times New Roman"/>
          <w:lang w:val="hr-HR"/>
        </w:rPr>
        <w:t xml:space="preserve">Promatra li se odredbe Direktive 2008/48/EZ u vezi sa korisnikovim pravo na </w:t>
      </w:r>
      <w:proofErr w:type="spellStart"/>
      <w:r w:rsidRPr="00366EDA">
        <w:rPr>
          <w:rFonts w:ascii="Times New Roman" w:hAnsi="Times New Roman"/>
          <w:lang w:val="hr-HR"/>
        </w:rPr>
        <w:t>odustanak</w:t>
      </w:r>
      <w:proofErr w:type="spellEnd"/>
      <w:r w:rsidRPr="00366EDA">
        <w:rPr>
          <w:rFonts w:ascii="Times New Roman" w:hAnsi="Times New Roman"/>
          <w:lang w:val="hr-HR"/>
        </w:rPr>
        <w:t xml:space="preserve"> od ugovora o kreditu, prvo što će se uočiti jeste određena jezička nedosljednost na različitim jezicima država članica. Tako se u verziji Direktive na engleskom jeziku koristi izraz «</w:t>
      </w:r>
      <w:proofErr w:type="spellStart"/>
      <w:r w:rsidRPr="00366EDA">
        <w:rPr>
          <w:rFonts w:ascii="Times New Roman" w:hAnsi="Times New Roman"/>
          <w:lang w:val="hr-HR"/>
        </w:rPr>
        <w:t>withdrawal</w:t>
      </w:r>
      <w:proofErr w:type="spellEnd"/>
      <w:r w:rsidRPr="00366EDA">
        <w:rPr>
          <w:rFonts w:ascii="Times New Roman" w:hAnsi="Times New Roman"/>
          <w:lang w:val="hr-HR"/>
        </w:rPr>
        <w:t>», koji u doslovnom prijevodu označava povlačenje iz ugovora, izraz koji u tekstu Zakona o potrošačkom kreditiranju koristi hrvatski zakonodavac. U verziji se teksta Direktive na njemačkom jeziku upotrebljava izraz «</w:t>
      </w:r>
      <w:proofErr w:type="spellStart"/>
      <w:r w:rsidRPr="00366EDA">
        <w:rPr>
          <w:rFonts w:ascii="Times New Roman" w:hAnsi="Times New Roman"/>
          <w:lang w:val="hr-HR"/>
        </w:rPr>
        <w:t>Widderrufsrecht</w:t>
      </w:r>
      <w:proofErr w:type="spellEnd"/>
      <w:r w:rsidRPr="00366EDA">
        <w:rPr>
          <w:rFonts w:ascii="Times New Roman" w:hAnsi="Times New Roman"/>
          <w:lang w:val="hr-HR"/>
        </w:rPr>
        <w:t xml:space="preserve">», ili, prevedeno, pravo na opoziv ugovora. Domaći se zakonodavac u tekstu državnog Zakona o zaštiti potrošača opredjeljuje za termin raskid, iako on, smisleno odnosno sadržajno, barem usko promatrano, u domaćem pravu ne korespondira s kategorijom </w:t>
      </w:r>
      <w:proofErr w:type="spellStart"/>
      <w:r w:rsidRPr="00366EDA">
        <w:rPr>
          <w:rFonts w:ascii="Times New Roman" w:hAnsi="Times New Roman"/>
          <w:lang w:val="hr-HR"/>
        </w:rPr>
        <w:t>odustanka</w:t>
      </w:r>
      <w:proofErr w:type="spellEnd"/>
      <w:r w:rsidRPr="00366EDA">
        <w:rPr>
          <w:rFonts w:ascii="Times New Roman" w:hAnsi="Times New Roman"/>
          <w:lang w:val="hr-HR"/>
        </w:rPr>
        <w:t xml:space="preserve"> od ugovora. U tom je smislu opredjeljenje entitetskih zakonodavaca da se u tekstu ZZKFU </w:t>
      </w:r>
      <w:proofErr w:type="spellStart"/>
      <w:r w:rsidRPr="00366EDA">
        <w:rPr>
          <w:rFonts w:ascii="Times New Roman" w:hAnsi="Times New Roman"/>
          <w:lang w:val="hr-HR"/>
        </w:rPr>
        <w:t>FBiH</w:t>
      </w:r>
      <w:proofErr w:type="spellEnd"/>
      <w:r w:rsidRPr="00366EDA">
        <w:rPr>
          <w:rFonts w:ascii="Times New Roman" w:hAnsi="Times New Roman"/>
          <w:lang w:val="hr-HR"/>
        </w:rPr>
        <w:t xml:space="preserve"> odnosno u tekstu </w:t>
      </w:r>
      <w:proofErr w:type="spellStart"/>
      <w:r w:rsidRPr="00366EDA">
        <w:rPr>
          <w:rFonts w:ascii="Times New Roman" w:hAnsi="Times New Roman"/>
          <w:lang w:val="hr-HR"/>
        </w:rPr>
        <w:t>ZoB</w:t>
      </w:r>
      <w:proofErr w:type="spellEnd"/>
      <w:r w:rsidRPr="00366EDA">
        <w:rPr>
          <w:rFonts w:ascii="Times New Roman" w:hAnsi="Times New Roman"/>
          <w:lang w:val="hr-HR"/>
        </w:rPr>
        <w:t xml:space="preserve"> RS koristi termin </w:t>
      </w:r>
      <w:proofErr w:type="spellStart"/>
      <w:r w:rsidRPr="00366EDA">
        <w:rPr>
          <w:rFonts w:ascii="Times New Roman" w:hAnsi="Times New Roman"/>
          <w:lang w:val="hr-HR"/>
        </w:rPr>
        <w:t>odustanka</w:t>
      </w:r>
      <w:proofErr w:type="spellEnd"/>
      <w:r w:rsidRPr="00366EDA">
        <w:rPr>
          <w:rFonts w:ascii="Times New Roman" w:hAnsi="Times New Roman"/>
          <w:lang w:val="hr-HR"/>
        </w:rPr>
        <w:t xml:space="preserve"> od ugovora više opravdan. Kategorija </w:t>
      </w:r>
      <w:proofErr w:type="spellStart"/>
      <w:r w:rsidRPr="00366EDA">
        <w:rPr>
          <w:rFonts w:ascii="Times New Roman" w:hAnsi="Times New Roman"/>
          <w:lang w:val="hr-HR"/>
        </w:rPr>
        <w:t>odustanka</w:t>
      </w:r>
      <w:proofErr w:type="spellEnd"/>
      <w:r w:rsidRPr="00366EDA">
        <w:rPr>
          <w:rFonts w:ascii="Times New Roman" w:hAnsi="Times New Roman"/>
          <w:lang w:val="hr-HR"/>
        </w:rPr>
        <w:t xml:space="preserve"> od ugovora o kreditu u tom smislu odgovara i od ranije poznatom terminu </w:t>
      </w:r>
      <w:proofErr w:type="spellStart"/>
      <w:r w:rsidRPr="00366EDA">
        <w:rPr>
          <w:rFonts w:ascii="Times New Roman" w:hAnsi="Times New Roman"/>
          <w:lang w:val="hr-HR"/>
        </w:rPr>
        <w:t>odustanka</w:t>
      </w:r>
      <w:proofErr w:type="spellEnd"/>
      <w:r w:rsidRPr="00366EDA">
        <w:rPr>
          <w:rFonts w:ascii="Times New Roman" w:hAnsi="Times New Roman"/>
          <w:lang w:val="hr-HR"/>
        </w:rPr>
        <w:t xml:space="preserve"> kojeg koristi Zakon o </w:t>
      </w:r>
      <w:proofErr w:type="spellStart"/>
      <w:r w:rsidRPr="00366EDA">
        <w:rPr>
          <w:rFonts w:ascii="Times New Roman" w:hAnsi="Times New Roman"/>
          <w:lang w:val="hr-HR"/>
        </w:rPr>
        <w:t>obligacionim</w:t>
      </w:r>
      <w:proofErr w:type="spellEnd"/>
      <w:r w:rsidRPr="00366EDA">
        <w:rPr>
          <w:rFonts w:ascii="Times New Roman" w:hAnsi="Times New Roman"/>
          <w:lang w:val="hr-HR"/>
        </w:rPr>
        <w:t xml:space="preserve"> odnosima.</w:t>
      </w:r>
    </w:p>
    <w:p w:rsidR="00EE1343" w:rsidRPr="00366EDA" w:rsidRDefault="00EE1343" w:rsidP="00366EDA">
      <w:pPr>
        <w:spacing w:line="360" w:lineRule="auto"/>
        <w:jc w:val="both"/>
        <w:rPr>
          <w:rFonts w:ascii="Times New Roman" w:hAnsi="Times New Roman"/>
          <w:lang w:val="hr-HR"/>
        </w:rPr>
      </w:pPr>
    </w:p>
    <w:p w:rsidR="00EE1343" w:rsidRPr="00366EDA" w:rsidRDefault="00EE1343" w:rsidP="00366EDA">
      <w:pPr>
        <w:spacing w:line="360" w:lineRule="auto"/>
        <w:jc w:val="both"/>
        <w:rPr>
          <w:rFonts w:ascii="Times New Roman" w:hAnsi="Times New Roman"/>
          <w:lang w:val="hr-HR"/>
        </w:rPr>
      </w:pPr>
      <w:r w:rsidRPr="00366EDA">
        <w:rPr>
          <w:rFonts w:ascii="Times New Roman" w:hAnsi="Times New Roman"/>
          <w:lang w:val="hr-HR"/>
        </w:rPr>
        <w:t>Pravo na povlačenje</w:t>
      </w:r>
      <w:r w:rsidRPr="00366EDA">
        <w:rPr>
          <w:rStyle w:val="FootnoteReference"/>
          <w:rFonts w:ascii="Times New Roman" w:hAnsi="Times New Roman"/>
          <w:lang w:val="hr-HR"/>
        </w:rPr>
        <w:footnoteReference w:id="14"/>
      </w:r>
      <w:r w:rsidRPr="00366EDA">
        <w:rPr>
          <w:rFonts w:ascii="Times New Roman" w:hAnsi="Times New Roman"/>
          <w:lang w:val="hr-HR"/>
        </w:rPr>
        <w:t xml:space="preserve"> iz ugovora o kreditu u literaturi se često označava i kao jedno od najbitnijih rješenja Direktive 2008/48/EZ u službi zaštite potrošača</w:t>
      </w:r>
      <w:r w:rsidRPr="007C18A5">
        <w:rPr>
          <w:rFonts w:ascii="Times New Roman" w:hAnsi="Times New Roman"/>
          <w:sz w:val="20"/>
          <w:szCs w:val="20"/>
          <w:lang w:val="hr-HR"/>
        </w:rPr>
        <w:t xml:space="preserve"> </w:t>
      </w:r>
      <w:r w:rsidRPr="007C18A5">
        <w:rPr>
          <w:rFonts w:ascii="Times New Roman" w:hAnsi="Times New Roman"/>
          <w:lang w:val="hr-HR"/>
        </w:rPr>
        <w:t>(Čikara, 2010).</w:t>
      </w:r>
      <w:r>
        <w:rPr>
          <w:rFonts w:ascii="Times New Roman" w:hAnsi="Times New Roman"/>
          <w:lang w:val="hr-HR"/>
        </w:rPr>
        <w:t xml:space="preserve"> </w:t>
      </w:r>
      <w:r w:rsidRPr="00366EDA">
        <w:rPr>
          <w:rFonts w:ascii="Times New Roman" w:hAnsi="Times New Roman"/>
          <w:lang w:val="hr-HR"/>
        </w:rPr>
        <w:t xml:space="preserve">Shodno </w:t>
      </w:r>
      <w:r w:rsidRPr="00366EDA">
        <w:rPr>
          <w:rFonts w:ascii="Times New Roman" w:hAnsi="Times New Roman"/>
          <w:lang w:val="hr-HR"/>
        </w:rPr>
        <w:lastRenderedPageBreak/>
        <w:t>odredbi čl. 14 st. 1 Direktive, potrošaču pripada pravo da se u roku od 14 dana povuče iz ugovora bez navođenja razloga za to. Riječ je dakle o pravu koje su države članice svojim građanima dužne garantirati zakonom, bezuvjetno i besplatno. Iako je riječ o pravu koje se mora realizirati u dosta kratkom roku, ovo je pravo značajan instrument zaštite potrošača od nepromišljenih odluka koje će donijeti u stanju kreditne potrebe. U periodu hlađenja (</w:t>
      </w:r>
      <w:proofErr w:type="spellStart"/>
      <w:r w:rsidRPr="00366EDA">
        <w:rPr>
          <w:rFonts w:ascii="Times New Roman" w:hAnsi="Times New Roman"/>
          <w:i/>
          <w:lang w:val="hr-HR"/>
        </w:rPr>
        <w:t>cooling</w:t>
      </w:r>
      <w:proofErr w:type="spellEnd"/>
      <w:r w:rsidRPr="00366EDA">
        <w:rPr>
          <w:rFonts w:ascii="Times New Roman" w:hAnsi="Times New Roman"/>
          <w:i/>
          <w:lang w:val="hr-HR"/>
        </w:rPr>
        <w:t xml:space="preserve"> </w:t>
      </w:r>
      <w:proofErr w:type="spellStart"/>
      <w:r w:rsidRPr="00366EDA">
        <w:rPr>
          <w:rFonts w:ascii="Times New Roman" w:hAnsi="Times New Roman"/>
          <w:i/>
          <w:lang w:val="hr-HR"/>
        </w:rPr>
        <w:t>off</w:t>
      </w:r>
      <w:proofErr w:type="spellEnd"/>
      <w:r w:rsidRPr="00366EDA">
        <w:rPr>
          <w:rFonts w:ascii="Times New Roman" w:hAnsi="Times New Roman"/>
          <w:i/>
          <w:lang w:val="hr-HR"/>
        </w:rPr>
        <w:t xml:space="preserve"> period</w:t>
      </w:r>
      <w:r w:rsidRPr="00366EDA">
        <w:rPr>
          <w:rFonts w:ascii="Times New Roman" w:hAnsi="Times New Roman"/>
          <w:lang w:val="hr-HR"/>
        </w:rPr>
        <w:t xml:space="preserve">) potrošač će, obzirom na suspendiranje </w:t>
      </w:r>
      <w:proofErr w:type="spellStart"/>
      <w:r w:rsidRPr="00366EDA">
        <w:rPr>
          <w:rFonts w:ascii="Times New Roman" w:hAnsi="Times New Roman"/>
          <w:lang w:val="hr-HR"/>
        </w:rPr>
        <w:t>dejstava</w:t>
      </w:r>
      <w:proofErr w:type="spellEnd"/>
      <w:r w:rsidRPr="00366EDA">
        <w:rPr>
          <w:rFonts w:ascii="Times New Roman" w:hAnsi="Times New Roman"/>
          <w:lang w:val="hr-HR"/>
        </w:rPr>
        <w:t xml:space="preserve"> ugovora, koja u pravilu nastupaju njegovim zaključivanjem, no ovdje se njihovo djelovanje odgađa do proteka četrnaestodnevnog roka, moći da još jednom promisli o pravnim </w:t>
      </w:r>
      <w:proofErr w:type="spellStart"/>
      <w:r w:rsidRPr="00366EDA">
        <w:rPr>
          <w:rFonts w:ascii="Times New Roman" w:hAnsi="Times New Roman"/>
          <w:lang w:val="hr-HR"/>
        </w:rPr>
        <w:t>dejstvima</w:t>
      </w:r>
      <w:proofErr w:type="spellEnd"/>
      <w:r w:rsidRPr="00366EDA">
        <w:rPr>
          <w:rFonts w:ascii="Times New Roman" w:hAnsi="Times New Roman"/>
          <w:lang w:val="hr-HR"/>
        </w:rPr>
        <w:t xml:space="preserve"> zaključenog ugovora odnosno o, najjednostavnije rečeno, pravnim posljedicama koje za njega proizlaze iz ugovora.</w:t>
      </w:r>
    </w:p>
    <w:p w:rsidR="00EE1343" w:rsidRPr="00366EDA" w:rsidRDefault="00EE1343" w:rsidP="00366EDA">
      <w:pPr>
        <w:spacing w:line="360" w:lineRule="auto"/>
        <w:jc w:val="both"/>
        <w:rPr>
          <w:rFonts w:ascii="Times New Roman" w:hAnsi="Times New Roman"/>
          <w:lang w:val="hr-HR"/>
        </w:rPr>
      </w:pPr>
    </w:p>
    <w:p w:rsidR="00EE1343" w:rsidRPr="00366EDA" w:rsidRDefault="00EE1343" w:rsidP="00366EDA">
      <w:pPr>
        <w:spacing w:line="360" w:lineRule="auto"/>
        <w:jc w:val="both"/>
        <w:rPr>
          <w:rFonts w:ascii="Times New Roman" w:hAnsi="Times New Roman"/>
          <w:lang w:val="hr-HR"/>
        </w:rPr>
      </w:pPr>
      <w:r w:rsidRPr="00366EDA">
        <w:rPr>
          <w:rFonts w:ascii="Times New Roman" w:hAnsi="Times New Roman"/>
          <w:lang w:val="hr-HR"/>
        </w:rPr>
        <w:t xml:space="preserve">Pravo na povlačenje potrošač shodno rješenjima Direktive ima uz kumulativno ispunjenje dva </w:t>
      </w:r>
      <w:proofErr w:type="spellStart"/>
      <w:r w:rsidRPr="00366EDA">
        <w:rPr>
          <w:rFonts w:ascii="Times New Roman" w:hAnsi="Times New Roman"/>
          <w:lang w:val="hr-HR"/>
        </w:rPr>
        <w:t>preduslova</w:t>
      </w:r>
      <w:proofErr w:type="spellEnd"/>
      <w:r w:rsidRPr="00366EDA">
        <w:rPr>
          <w:rFonts w:ascii="Times New Roman" w:hAnsi="Times New Roman"/>
          <w:lang w:val="hr-HR"/>
        </w:rPr>
        <w:t>. Prvi je vezan za njegovu obavezu da o svojoj namjeri povlačenja iz ugovora drugu stranu obavijesti na način koji će omogućiti dokazivost takvog obavještenja. To u pravilu znači da potrošačevo obavještenje druge strane o povlačenju mora uslijediti pismenim putem odnosno uz upotrebu nekog drugog trajnog medija.</w:t>
      </w:r>
      <w:r w:rsidRPr="00366EDA">
        <w:rPr>
          <w:rStyle w:val="FootnoteReference"/>
          <w:rFonts w:ascii="Times New Roman" w:hAnsi="Times New Roman"/>
          <w:lang w:val="hr-HR"/>
        </w:rPr>
        <w:footnoteReference w:id="15"/>
      </w:r>
      <w:r w:rsidRPr="00366EDA">
        <w:rPr>
          <w:rFonts w:ascii="Times New Roman" w:hAnsi="Times New Roman"/>
          <w:lang w:val="hr-HR"/>
        </w:rPr>
        <w:t xml:space="preserve"> Drugi je </w:t>
      </w:r>
      <w:proofErr w:type="spellStart"/>
      <w:r w:rsidRPr="00366EDA">
        <w:rPr>
          <w:rFonts w:ascii="Times New Roman" w:hAnsi="Times New Roman"/>
          <w:lang w:val="hr-HR"/>
        </w:rPr>
        <w:t>preduslov</w:t>
      </w:r>
      <w:proofErr w:type="spellEnd"/>
      <w:r w:rsidRPr="00366EDA">
        <w:rPr>
          <w:rFonts w:ascii="Times New Roman" w:hAnsi="Times New Roman"/>
          <w:lang w:val="hr-HR"/>
        </w:rPr>
        <w:t xml:space="preserve"> vezan za obavezu potrošača kao korisnika kredita da davaocu kredita po povlačenju iz ugovora bez odgađanja vrati svotu kredita i kamate na tu svotu počev od dana korištenja kredita pa do dana vraćanja kredita, no najkasnije  u roku od 30 kalendarskih dana po </w:t>
      </w:r>
      <w:proofErr w:type="spellStart"/>
      <w:r w:rsidRPr="00366EDA">
        <w:rPr>
          <w:rFonts w:ascii="Times New Roman" w:hAnsi="Times New Roman"/>
          <w:lang w:val="hr-HR"/>
        </w:rPr>
        <w:t>otposlanju</w:t>
      </w:r>
      <w:proofErr w:type="spellEnd"/>
      <w:r w:rsidRPr="00366EDA">
        <w:rPr>
          <w:rFonts w:ascii="Times New Roman" w:hAnsi="Times New Roman"/>
          <w:lang w:val="hr-HR"/>
        </w:rPr>
        <w:t xml:space="preserve"> izjave o povlačenju.</w:t>
      </w:r>
      <w:r w:rsidRPr="00366EDA">
        <w:rPr>
          <w:rStyle w:val="FootnoteReference"/>
          <w:rFonts w:ascii="Times New Roman" w:hAnsi="Times New Roman"/>
          <w:lang w:val="hr-HR"/>
        </w:rPr>
        <w:footnoteReference w:id="16"/>
      </w:r>
    </w:p>
    <w:p w:rsidR="00EE1343" w:rsidRPr="00366EDA" w:rsidRDefault="00EE1343" w:rsidP="00366EDA">
      <w:pPr>
        <w:spacing w:line="360" w:lineRule="auto"/>
        <w:jc w:val="both"/>
        <w:rPr>
          <w:rFonts w:ascii="Times New Roman" w:hAnsi="Times New Roman"/>
          <w:lang w:val="hr-HR"/>
        </w:rPr>
      </w:pPr>
    </w:p>
    <w:p w:rsidR="00EE1343" w:rsidRPr="00366EDA" w:rsidRDefault="00EE1343" w:rsidP="00366EDA">
      <w:pPr>
        <w:spacing w:line="360" w:lineRule="auto"/>
        <w:jc w:val="both"/>
        <w:rPr>
          <w:rFonts w:ascii="Times New Roman" w:hAnsi="Times New Roman"/>
          <w:lang w:val="hr-HR"/>
        </w:rPr>
      </w:pPr>
      <w:r w:rsidRPr="00366EDA">
        <w:rPr>
          <w:rFonts w:ascii="Times New Roman" w:hAnsi="Times New Roman"/>
          <w:lang w:val="hr-HR"/>
        </w:rPr>
        <w:t xml:space="preserve">Četrnaestodnevni rok iz odredbe čl. 14 st. 1 Direktive započinje teći ili od dana sklapanja ugovora o kreditu ili od dana na koji je potrošač primio </w:t>
      </w:r>
      <w:proofErr w:type="spellStart"/>
      <w:r w:rsidRPr="00366EDA">
        <w:rPr>
          <w:rFonts w:ascii="Times New Roman" w:hAnsi="Times New Roman"/>
          <w:lang w:val="hr-HR"/>
        </w:rPr>
        <w:t>uslove</w:t>
      </w:r>
      <w:proofErr w:type="spellEnd"/>
      <w:r w:rsidRPr="00366EDA">
        <w:rPr>
          <w:rFonts w:ascii="Times New Roman" w:hAnsi="Times New Roman"/>
          <w:lang w:val="hr-HR"/>
        </w:rPr>
        <w:t xml:space="preserve"> ugovora i informacije iz čl. 10 Direktive, ako je taj dan kasniji od dana sklapanja ugovora. Ovaj rok, shodno rješenjima Direktive, može biti i kraći u jednom slučaju. Taj slučaj postoji ondje gdje, kod povezanih ugovora o kreditu, u konkretnoj državi članici već postoje pravila prema kojima se kreditna sredstva potrošaču na raspolaganje ne mogu staviti prije isteka određenog roka, te tu država članica može iznimno predvidjeti da se na izričit zahtjev potrošača period od 14 dana skrati na taj određeni rok. Ovakvo je rješenje jasno ograničeno samo na povezane ugovore o kreditu i njegov je smisao olakšanje pozicije potrošača, kojeg se ne mora ostaviti da kredit i samim tim </w:t>
      </w:r>
      <w:r w:rsidRPr="00366EDA">
        <w:rPr>
          <w:rFonts w:ascii="Times New Roman" w:hAnsi="Times New Roman"/>
          <w:lang w:val="hr-HR"/>
        </w:rPr>
        <w:lastRenderedPageBreak/>
        <w:t>nab</w:t>
      </w:r>
      <w:r>
        <w:rPr>
          <w:rFonts w:ascii="Times New Roman" w:hAnsi="Times New Roman"/>
          <w:lang w:val="hr-HR"/>
        </w:rPr>
        <w:t>avku određene robe čeka 14 dana (</w:t>
      </w:r>
      <w:r w:rsidRPr="007C18A5">
        <w:rPr>
          <w:rFonts w:ascii="Times New Roman" w:hAnsi="Times New Roman"/>
          <w:lang w:val="hr-HR"/>
        </w:rPr>
        <w:t>Čikara, 2010).</w:t>
      </w:r>
      <w:r>
        <w:rPr>
          <w:rFonts w:ascii="Times New Roman" w:hAnsi="Times New Roman"/>
          <w:sz w:val="20"/>
          <w:szCs w:val="20"/>
          <w:lang w:val="hr-HR"/>
        </w:rPr>
        <w:t xml:space="preserve"> </w:t>
      </w:r>
      <w:r w:rsidRPr="00366EDA">
        <w:rPr>
          <w:rFonts w:ascii="Times New Roman" w:hAnsi="Times New Roman"/>
          <w:lang w:val="hr-HR"/>
        </w:rPr>
        <w:t xml:space="preserve"> Pravilo je da davalac kredita nema pravo na dalje naknade izuzev na naknadu nepovratnih troškova na ime plaćanja javnim upravnim tijelima.</w:t>
      </w:r>
    </w:p>
    <w:p w:rsidR="00EE1343" w:rsidRPr="00366EDA" w:rsidRDefault="00EE1343" w:rsidP="00366EDA">
      <w:pPr>
        <w:spacing w:line="360" w:lineRule="auto"/>
        <w:jc w:val="both"/>
        <w:rPr>
          <w:rFonts w:ascii="Times New Roman" w:hAnsi="Times New Roman"/>
          <w:lang w:val="hr-HR"/>
        </w:rPr>
      </w:pPr>
    </w:p>
    <w:p w:rsidR="00EE1343" w:rsidRPr="00366EDA" w:rsidRDefault="00EE1343" w:rsidP="00366EDA">
      <w:pPr>
        <w:spacing w:line="360" w:lineRule="auto"/>
        <w:jc w:val="both"/>
        <w:rPr>
          <w:rFonts w:ascii="Times New Roman" w:hAnsi="Times New Roman"/>
          <w:lang w:val="hr-HR"/>
        </w:rPr>
      </w:pPr>
      <w:r w:rsidRPr="00366EDA">
        <w:rPr>
          <w:rFonts w:ascii="Times New Roman" w:hAnsi="Times New Roman"/>
          <w:lang w:val="hr-HR"/>
        </w:rPr>
        <w:t>U slučaju u kojem je ugovor o potrošačkom kreditu zaključen u prisustvu notara, Direktiva u odredbi čl. 14 st. 6 dopušta država članicama da predvide mogućnost isključenja prava na povlačenje iz ugovora, no u tom slučaju notar mora potvrditi kako su potrošaču zagarantirana prava iz čl. 5 i čl. 10 Direktive, koja se, kako je poznato, odnose na informiranje potrošača u predugovornoj fazi i u okviru samog ugovora.</w:t>
      </w:r>
    </w:p>
    <w:p w:rsidR="00EE1343" w:rsidRPr="00366EDA" w:rsidRDefault="00EE1343" w:rsidP="00366EDA">
      <w:pPr>
        <w:spacing w:line="360" w:lineRule="auto"/>
        <w:jc w:val="both"/>
        <w:rPr>
          <w:rFonts w:ascii="Times New Roman" w:hAnsi="Times New Roman"/>
          <w:lang w:val="hr-HR"/>
        </w:rPr>
      </w:pPr>
    </w:p>
    <w:p w:rsidR="00EE1343" w:rsidRPr="00366EDA" w:rsidRDefault="00EE1343" w:rsidP="00366EDA">
      <w:pPr>
        <w:spacing w:line="360" w:lineRule="auto"/>
        <w:ind w:left="1440" w:hanging="720"/>
        <w:jc w:val="both"/>
        <w:rPr>
          <w:rFonts w:ascii="Times New Roman" w:hAnsi="Times New Roman"/>
          <w:b/>
          <w:i/>
          <w:lang w:val="hr-HR"/>
        </w:rPr>
      </w:pPr>
      <w:r w:rsidRPr="00366EDA">
        <w:rPr>
          <w:rFonts w:ascii="Times New Roman" w:hAnsi="Times New Roman"/>
          <w:b/>
          <w:i/>
          <w:lang w:val="hr-HR"/>
        </w:rPr>
        <w:t xml:space="preserve">2. </w:t>
      </w:r>
      <w:r w:rsidRPr="00366EDA">
        <w:rPr>
          <w:rFonts w:ascii="Times New Roman" w:hAnsi="Times New Roman"/>
          <w:b/>
          <w:i/>
          <w:lang w:val="hr-HR"/>
        </w:rPr>
        <w:tab/>
      </w:r>
      <w:proofErr w:type="spellStart"/>
      <w:r w:rsidRPr="00366EDA">
        <w:rPr>
          <w:rFonts w:ascii="Times New Roman" w:hAnsi="Times New Roman"/>
          <w:b/>
          <w:i/>
          <w:lang w:val="hr-HR"/>
        </w:rPr>
        <w:t>Odustanak</w:t>
      </w:r>
      <w:proofErr w:type="spellEnd"/>
      <w:r w:rsidRPr="00366EDA">
        <w:rPr>
          <w:rFonts w:ascii="Times New Roman" w:hAnsi="Times New Roman"/>
          <w:b/>
          <w:i/>
          <w:lang w:val="hr-HR"/>
        </w:rPr>
        <w:t xml:space="preserve"> u domaćem zakonodavstvu nakon usklađivanja sa Direktivom 2008/48/EZ</w:t>
      </w:r>
    </w:p>
    <w:p w:rsidR="001A0D30" w:rsidRDefault="001A0D30" w:rsidP="00366EDA">
      <w:pPr>
        <w:spacing w:line="360" w:lineRule="auto"/>
        <w:jc w:val="both"/>
        <w:rPr>
          <w:rFonts w:ascii="Times New Roman" w:hAnsi="Times New Roman"/>
          <w:lang w:val="hr-HR"/>
        </w:rPr>
      </w:pPr>
    </w:p>
    <w:p w:rsidR="00EE1343" w:rsidRPr="007C18A5" w:rsidRDefault="00EE1343" w:rsidP="00366EDA">
      <w:pPr>
        <w:spacing w:line="360" w:lineRule="auto"/>
        <w:jc w:val="both"/>
        <w:rPr>
          <w:rFonts w:ascii="Times New Roman" w:hAnsi="Times New Roman"/>
          <w:lang w:val="hr-HR"/>
        </w:rPr>
      </w:pPr>
      <w:bookmarkStart w:id="0" w:name="_GoBack"/>
      <w:bookmarkEnd w:id="0"/>
      <w:r w:rsidRPr="00366EDA">
        <w:rPr>
          <w:rFonts w:ascii="Times New Roman" w:hAnsi="Times New Roman"/>
          <w:lang w:val="hr-HR"/>
        </w:rPr>
        <w:t xml:space="preserve">Kada je riječ o domaćim rješenjima, ZZKFU </w:t>
      </w:r>
      <w:proofErr w:type="spellStart"/>
      <w:r w:rsidRPr="00366EDA">
        <w:rPr>
          <w:rFonts w:ascii="Times New Roman" w:hAnsi="Times New Roman"/>
          <w:lang w:val="hr-HR"/>
        </w:rPr>
        <w:t>FBiH</w:t>
      </w:r>
      <w:proofErr w:type="spellEnd"/>
      <w:r w:rsidRPr="00366EDA">
        <w:rPr>
          <w:rFonts w:ascii="Times New Roman" w:hAnsi="Times New Roman"/>
          <w:lang w:val="hr-HR"/>
        </w:rPr>
        <w:t xml:space="preserve"> u odredbi čl. 26 st. 1 ističe kako davalac </w:t>
      </w:r>
      <w:proofErr w:type="spellStart"/>
      <w:r w:rsidRPr="00366EDA">
        <w:rPr>
          <w:rFonts w:ascii="Times New Roman" w:hAnsi="Times New Roman"/>
          <w:lang w:val="hr-HR"/>
        </w:rPr>
        <w:t>finansijskih</w:t>
      </w:r>
      <w:proofErr w:type="spellEnd"/>
      <w:r w:rsidRPr="00366EDA">
        <w:rPr>
          <w:rFonts w:ascii="Times New Roman" w:hAnsi="Times New Roman"/>
          <w:lang w:val="hr-HR"/>
        </w:rPr>
        <w:t xml:space="preserve"> usluga ne može korisniku staviti na raspolaganje kreditna sredstva prije isteka roka od 14 dana od dana zaključenja ugovora, izuzev na izričit zahtjev korisnika. Ovdje je riječ o generalnoj zabrani isplate kredita korisniku prije proteka četrnaestodnevnog roka, osim ondje gdje sam korisnik zatraži raniju isplatu. Zatraži li korisnik isplatu prije proteka 14 dana po zaključenju ugovora, te mu sredstva budu stavljena na raspolaganje, on neće biti u povoljnijem položaju u odnosu na davaoca kredita, jer će, u slučaju da od ugovora odustane, imati obavezu da davaocu kredita uz glavnicu vrati i kamatu koja je tekla za vrijeme dok je raspolagao kreditom</w:t>
      </w:r>
      <w:r>
        <w:rPr>
          <w:rFonts w:ascii="Times New Roman" w:hAnsi="Times New Roman"/>
          <w:lang w:val="hr-HR"/>
        </w:rPr>
        <w:t xml:space="preserve"> (</w:t>
      </w:r>
      <w:proofErr w:type="spellStart"/>
      <w:r w:rsidRPr="007C18A5">
        <w:rPr>
          <w:rFonts w:ascii="Times New Roman" w:hAnsi="Times New Roman"/>
        </w:rPr>
        <w:t>Petrovi</w:t>
      </w:r>
      <w:proofErr w:type="spellEnd"/>
      <w:r w:rsidRPr="007C18A5">
        <w:rPr>
          <w:rFonts w:ascii="Times New Roman" w:hAnsi="Times New Roman"/>
          <w:lang w:val="hr-HR"/>
        </w:rPr>
        <w:t>ć, 2015)</w:t>
      </w:r>
      <w:r>
        <w:rPr>
          <w:rFonts w:ascii="Times New Roman" w:hAnsi="Times New Roman"/>
          <w:lang w:val="hr-HR"/>
        </w:rPr>
        <w:t>.</w:t>
      </w:r>
    </w:p>
    <w:p w:rsidR="00EE1343" w:rsidRPr="00366EDA" w:rsidRDefault="00EE1343" w:rsidP="00366EDA">
      <w:pPr>
        <w:spacing w:line="360" w:lineRule="auto"/>
        <w:jc w:val="both"/>
        <w:rPr>
          <w:rFonts w:ascii="Times New Roman" w:hAnsi="Times New Roman"/>
          <w:lang w:val="hr-HR"/>
        </w:rPr>
      </w:pPr>
    </w:p>
    <w:p w:rsidR="00EE1343" w:rsidRPr="00366EDA" w:rsidRDefault="00EE1343" w:rsidP="00366EDA">
      <w:pPr>
        <w:spacing w:line="360" w:lineRule="auto"/>
        <w:jc w:val="both"/>
        <w:rPr>
          <w:rFonts w:ascii="Times New Roman" w:hAnsi="Times New Roman"/>
          <w:lang w:val="hr-HR"/>
        </w:rPr>
      </w:pPr>
      <w:r w:rsidRPr="00366EDA">
        <w:rPr>
          <w:rFonts w:ascii="Times New Roman" w:hAnsi="Times New Roman"/>
          <w:lang w:val="hr-HR"/>
        </w:rPr>
        <w:t xml:space="preserve">ZZKFU </w:t>
      </w:r>
      <w:proofErr w:type="spellStart"/>
      <w:r w:rsidRPr="00366EDA">
        <w:rPr>
          <w:rFonts w:ascii="Times New Roman" w:hAnsi="Times New Roman"/>
          <w:lang w:val="hr-HR"/>
        </w:rPr>
        <w:t>FBiH</w:t>
      </w:r>
      <w:proofErr w:type="spellEnd"/>
      <w:r w:rsidRPr="00366EDA">
        <w:rPr>
          <w:rFonts w:ascii="Times New Roman" w:hAnsi="Times New Roman"/>
          <w:lang w:val="hr-HR"/>
        </w:rPr>
        <w:t xml:space="preserve"> sa ugovorom o kreditu, a u vezi prava na </w:t>
      </w:r>
      <w:proofErr w:type="spellStart"/>
      <w:r w:rsidRPr="00366EDA">
        <w:rPr>
          <w:rFonts w:ascii="Times New Roman" w:hAnsi="Times New Roman"/>
          <w:lang w:val="hr-HR"/>
        </w:rPr>
        <w:t>odustanak</w:t>
      </w:r>
      <w:proofErr w:type="spellEnd"/>
      <w:r w:rsidRPr="00366EDA">
        <w:rPr>
          <w:rFonts w:ascii="Times New Roman" w:hAnsi="Times New Roman"/>
          <w:lang w:val="hr-HR"/>
        </w:rPr>
        <w:t xml:space="preserve">, izjednačava i ugovor o </w:t>
      </w:r>
      <w:proofErr w:type="spellStart"/>
      <w:r w:rsidRPr="00366EDA">
        <w:rPr>
          <w:rFonts w:ascii="Times New Roman" w:hAnsi="Times New Roman"/>
          <w:lang w:val="hr-HR"/>
        </w:rPr>
        <w:t>mikrokreditu</w:t>
      </w:r>
      <w:proofErr w:type="spellEnd"/>
      <w:r w:rsidRPr="00366EDA">
        <w:rPr>
          <w:rFonts w:ascii="Times New Roman" w:hAnsi="Times New Roman"/>
          <w:lang w:val="hr-HR"/>
        </w:rPr>
        <w:t xml:space="preserve">, </w:t>
      </w:r>
      <w:proofErr w:type="spellStart"/>
      <w:r w:rsidRPr="00366EDA">
        <w:rPr>
          <w:rFonts w:ascii="Times New Roman" w:hAnsi="Times New Roman"/>
          <w:lang w:val="hr-HR"/>
        </w:rPr>
        <w:t>finansijskom</w:t>
      </w:r>
      <w:proofErr w:type="spellEnd"/>
      <w:r w:rsidRPr="00366EDA">
        <w:rPr>
          <w:rFonts w:ascii="Times New Roman" w:hAnsi="Times New Roman"/>
          <w:lang w:val="hr-HR"/>
        </w:rPr>
        <w:t xml:space="preserve"> </w:t>
      </w:r>
      <w:proofErr w:type="spellStart"/>
      <w:r w:rsidRPr="00366EDA">
        <w:rPr>
          <w:rFonts w:ascii="Times New Roman" w:hAnsi="Times New Roman"/>
          <w:lang w:val="hr-HR"/>
        </w:rPr>
        <w:t>lizingu</w:t>
      </w:r>
      <w:proofErr w:type="spellEnd"/>
      <w:r w:rsidRPr="00366EDA">
        <w:rPr>
          <w:rFonts w:ascii="Times New Roman" w:hAnsi="Times New Roman"/>
          <w:lang w:val="hr-HR"/>
        </w:rPr>
        <w:t>, ugovoru o dozvoljenom prekoračenju računa i ugovoru o izdavanju i korištenju kreditne kartice.</w:t>
      </w:r>
    </w:p>
    <w:p w:rsidR="00EE1343" w:rsidRPr="00366EDA" w:rsidRDefault="00EE1343" w:rsidP="00366EDA">
      <w:pPr>
        <w:spacing w:line="360" w:lineRule="auto"/>
        <w:jc w:val="both"/>
        <w:rPr>
          <w:rFonts w:ascii="Times New Roman" w:hAnsi="Times New Roman"/>
          <w:lang w:val="hr-HR"/>
        </w:rPr>
      </w:pPr>
    </w:p>
    <w:p w:rsidR="00EE1343" w:rsidRPr="00366EDA" w:rsidRDefault="00EE1343" w:rsidP="00366EDA">
      <w:pPr>
        <w:spacing w:line="360" w:lineRule="auto"/>
        <w:jc w:val="both"/>
        <w:rPr>
          <w:rFonts w:ascii="Times New Roman" w:hAnsi="Times New Roman"/>
          <w:lang w:val="hr-HR"/>
        </w:rPr>
      </w:pPr>
      <w:r w:rsidRPr="00366EDA">
        <w:rPr>
          <w:rFonts w:ascii="Times New Roman" w:hAnsi="Times New Roman"/>
          <w:lang w:val="hr-HR"/>
        </w:rPr>
        <w:t xml:space="preserve">U skladu s odredbom čl. 26 st. 2 korisnik ima pravo odustati od kredita u roku od 14 dana od zaključenja ugovora bez navođenja razloga za </w:t>
      </w:r>
      <w:proofErr w:type="spellStart"/>
      <w:r w:rsidRPr="00366EDA">
        <w:rPr>
          <w:rFonts w:ascii="Times New Roman" w:hAnsi="Times New Roman"/>
          <w:lang w:val="hr-HR"/>
        </w:rPr>
        <w:t>odustanak</w:t>
      </w:r>
      <w:proofErr w:type="spellEnd"/>
      <w:r w:rsidRPr="00366EDA">
        <w:rPr>
          <w:rFonts w:ascii="Times New Roman" w:hAnsi="Times New Roman"/>
          <w:lang w:val="hr-HR"/>
        </w:rPr>
        <w:t xml:space="preserve">. Kako bi realizirao svoje pravo na </w:t>
      </w:r>
      <w:proofErr w:type="spellStart"/>
      <w:r w:rsidRPr="00366EDA">
        <w:rPr>
          <w:rFonts w:ascii="Times New Roman" w:hAnsi="Times New Roman"/>
          <w:lang w:val="hr-HR"/>
        </w:rPr>
        <w:t>odustanak</w:t>
      </w:r>
      <w:proofErr w:type="spellEnd"/>
      <w:r w:rsidRPr="00366EDA">
        <w:rPr>
          <w:rFonts w:ascii="Times New Roman" w:hAnsi="Times New Roman"/>
          <w:lang w:val="hr-HR"/>
        </w:rPr>
        <w:t xml:space="preserve"> od ugovora, potrošač to i u domaćem pravu mora učiniti na način koji će biti dokaziv, a to je u pravilu pisani put. Domaći zakonodavac u odredbama čl. 26 st. 4 ZZKFU </w:t>
      </w:r>
      <w:proofErr w:type="spellStart"/>
      <w:r w:rsidRPr="00366EDA">
        <w:rPr>
          <w:rFonts w:ascii="Times New Roman" w:hAnsi="Times New Roman"/>
          <w:lang w:val="hr-HR"/>
        </w:rPr>
        <w:t>FBiH</w:t>
      </w:r>
      <w:proofErr w:type="spellEnd"/>
      <w:r w:rsidRPr="00366EDA">
        <w:rPr>
          <w:rFonts w:ascii="Times New Roman" w:hAnsi="Times New Roman"/>
          <w:lang w:val="hr-HR"/>
        </w:rPr>
        <w:t xml:space="preserve"> ističe kako se mora raditi o obavijesti koju se dostavlja u pisanom obliku. Obavijest mora biti upućena davaocu kredita unutar roka za </w:t>
      </w:r>
      <w:proofErr w:type="spellStart"/>
      <w:r w:rsidRPr="00366EDA">
        <w:rPr>
          <w:rFonts w:ascii="Times New Roman" w:hAnsi="Times New Roman"/>
          <w:lang w:val="hr-HR"/>
        </w:rPr>
        <w:t>odustanak</w:t>
      </w:r>
      <w:proofErr w:type="spellEnd"/>
      <w:r w:rsidRPr="00366EDA">
        <w:rPr>
          <w:rFonts w:ascii="Times New Roman" w:hAnsi="Times New Roman"/>
          <w:lang w:val="hr-HR"/>
        </w:rPr>
        <w:t xml:space="preserve">, pri čemu se datum prijema pisanog obavještenja o </w:t>
      </w:r>
      <w:proofErr w:type="spellStart"/>
      <w:r w:rsidRPr="00366EDA">
        <w:rPr>
          <w:rFonts w:ascii="Times New Roman" w:hAnsi="Times New Roman"/>
          <w:lang w:val="hr-HR"/>
        </w:rPr>
        <w:t>odustanku</w:t>
      </w:r>
      <w:proofErr w:type="spellEnd"/>
      <w:r w:rsidRPr="00366EDA">
        <w:rPr>
          <w:rFonts w:ascii="Times New Roman" w:hAnsi="Times New Roman"/>
          <w:lang w:val="hr-HR"/>
        </w:rPr>
        <w:t xml:space="preserve"> smatra datumom </w:t>
      </w:r>
      <w:proofErr w:type="spellStart"/>
      <w:r w:rsidRPr="00366EDA">
        <w:rPr>
          <w:rFonts w:ascii="Times New Roman" w:hAnsi="Times New Roman"/>
          <w:lang w:val="hr-HR"/>
        </w:rPr>
        <w:t>odustanka</w:t>
      </w:r>
      <w:proofErr w:type="spellEnd"/>
      <w:r w:rsidRPr="00366EDA">
        <w:rPr>
          <w:rFonts w:ascii="Times New Roman" w:hAnsi="Times New Roman"/>
          <w:lang w:val="hr-HR"/>
        </w:rPr>
        <w:t xml:space="preserve"> od ugovora.</w:t>
      </w:r>
    </w:p>
    <w:p w:rsidR="00EE1343" w:rsidRPr="00366EDA" w:rsidRDefault="00EE1343" w:rsidP="00366EDA">
      <w:pPr>
        <w:spacing w:line="360" w:lineRule="auto"/>
        <w:jc w:val="both"/>
        <w:rPr>
          <w:rFonts w:ascii="Times New Roman" w:hAnsi="Times New Roman"/>
          <w:lang w:val="hr-HR"/>
        </w:rPr>
      </w:pPr>
    </w:p>
    <w:p w:rsidR="00EE1343" w:rsidRPr="00366EDA" w:rsidRDefault="00EE1343" w:rsidP="00366EDA">
      <w:pPr>
        <w:spacing w:line="360" w:lineRule="auto"/>
        <w:jc w:val="both"/>
        <w:rPr>
          <w:rFonts w:ascii="Times New Roman" w:hAnsi="Times New Roman"/>
          <w:lang w:val="hr-HR"/>
        </w:rPr>
      </w:pPr>
      <w:r w:rsidRPr="00366EDA">
        <w:rPr>
          <w:rFonts w:ascii="Times New Roman" w:hAnsi="Times New Roman"/>
          <w:lang w:val="hr-HR"/>
        </w:rPr>
        <w:t xml:space="preserve">Ostvarenje prava na </w:t>
      </w:r>
      <w:proofErr w:type="spellStart"/>
      <w:r w:rsidRPr="00366EDA">
        <w:rPr>
          <w:rFonts w:ascii="Times New Roman" w:hAnsi="Times New Roman"/>
          <w:lang w:val="hr-HR"/>
        </w:rPr>
        <w:t>odustanak</w:t>
      </w:r>
      <w:proofErr w:type="spellEnd"/>
      <w:r w:rsidRPr="00366EDA">
        <w:rPr>
          <w:rFonts w:ascii="Times New Roman" w:hAnsi="Times New Roman"/>
          <w:lang w:val="hr-HR"/>
        </w:rPr>
        <w:t xml:space="preserve"> je shodno odredbama ZZKFU </w:t>
      </w:r>
      <w:proofErr w:type="spellStart"/>
      <w:r w:rsidRPr="00366EDA">
        <w:rPr>
          <w:rFonts w:ascii="Times New Roman" w:hAnsi="Times New Roman"/>
          <w:lang w:val="hr-HR"/>
        </w:rPr>
        <w:t>FBiH</w:t>
      </w:r>
      <w:proofErr w:type="spellEnd"/>
      <w:r w:rsidRPr="00366EDA">
        <w:rPr>
          <w:rFonts w:ascii="Times New Roman" w:hAnsi="Times New Roman"/>
          <w:lang w:val="hr-HR"/>
        </w:rPr>
        <w:t xml:space="preserve"> </w:t>
      </w:r>
      <w:proofErr w:type="spellStart"/>
      <w:r w:rsidRPr="00366EDA">
        <w:rPr>
          <w:rFonts w:ascii="Times New Roman" w:hAnsi="Times New Roman"/>
          <w:lang w:val="hr-HR"/>
        </w:rPr>
        <w:t>uslovljeno</w:t>
      </w:r>
      <w:proofErr w:type="spellEnd"/>
      <w:r w:rsidRPr="00366EDA">
        <w:rPr>
          <w:rFonts w:ascii="Times New Roman" w:hAnsi="Times New Roman"/>
          <w:lang w:val="hr-HR"/>
        </w:rPr>
        <w:t xml:space="preserve"> i obavezom korisnika kredita da davaocu istoga po </w:t>
      </w:r>
      <w:proofErr w:type="spellStart"/>
      <w:r w:rsidRPr="00366EDA">
        <w:rPr>
          <w:rFonts w:ascii="Times New Roman" w:hAnsi="Times New Roman"/>
          <w:lang w:val="hr-HR"/>
        </w:rPr>
        <w:t>odustanku</w:t>
      </w:r>
      <w:proofErr w:type="spellEnd"/>
      <w:r w:rsidRPr="00366EDA">
        <w:rPr>
          <w:rFonts w:ascii="Times New Roman" w:hAnsi="Times New Roman"/>
          <w:lang w:val="hr-HR"/>
        </w:rPr>
        <w:t xml:space="preserve"> od ugovora odmah, a najkasnije u roku od 30 dana od slanja obavijesti o </w:t>
      </w:r>
      <w:proofErr w:type="spellStart"/>
      <w:r w:rsidRPr="00366EDA">
        <w:rPr>
          <w:rFonts w:ascii="Times New Roman" w:hAnsi="Times New Roman"/>
          <w:lang w:val="hr-HR"/>
        </w:rPr>
        <w:t>odustanku</w:t>
      </w:r>
      <w:proofErr w:type="spellEnd"/>
      <w:r w:rsidRPr="00366EDA">
        <w:rPr>
          <w:rFonts w:ascii="Times New Roman" w:hAnsi="Times New Roman"/>
          <w:lang w:val="hr-HR"/>
        </w:rPr>
        <w:t xml:space="preserve"> vrati glavnicu i kamatu za vrijeme korištenja kredita.</w:t>
      </w:r>
      <w:r w:rsidRPr="00366EDA">
        <w:rPr>
          <w:rStyle w:val="FootnoteReference"/>
          <w:rFonts w:ascii="Times New Roman" w:hAnsi="Times New Roman"/>
          <w:lang w:val="hr-HR"/>
        </w:rPr>
        <w:footnoteReference w:id="17"/>
      </w:r>
    </w:p>
    <w:p w:rsidR="00EE1343" w:rsidRPr="00366EDA" w:rsidRDefault="00EE1343" w:rsidP="00366EDA">
      <w:pPr>
        <w:spacing w:line="360" w:lineRule="auto"/>
        <w:jc w:val="both"/>
        <w:rPr>
          <w:rFonts w:ascii="Times New Roman" w:hAnsi="Times New Roman"/>
          <w:lang w:val="hr-HR"/>
        </w:rPr>
      </w:pPr>
    </w:p>
    <w:p w:rsidR="00EE1343" w:rsidRPr="00366EDA" w:rsidRDefault="00EE1343" w:rsidP="00366EDA">
      <w:pPr>
        <w:spacing w:line="360" w:lineRule="auto"/>
        <w:jc w:val="both"/>
        <w:rPr>
          <w:rFonts w:ascii="Times New Roman" w:hAnsi="Times New Roman"/>
          <w:lang w:val="hr-HR"/>
        </w:rPr>
      </w:pPr>
      <w:r w:rsidRPr="00366EDA">
        <w:rPr>
          <w:rFonts w:ascii="Times New Roman" w:hAnsi="Times New Roman"/>
          <w:lang w:val="hr-HR"/>
        </w:rPr>
        <w:t xml:space="preserve">Posebno pravilo vrijedi za </w:t>
      </w:r>
      <w:proofErr w:type="spellStart"/>
      <w:r w:rsidRPr="00366EDA">
        <w:rPr>
          <w:rFonts w:ascii="Times New Roman" w:hAnsi="Times New Roman"/>
          <w:lang w:val="hr-HR"/>
        </w:rPr>
        <w:t>odustanak</w:t>
      </w:r>
      <w:proofErr w:type="spellEnd"/>
      <w:r w:rsidRPr="00366EDA">
        <w:rPr>
          <w:rFonts w:ascii="Times New Roman" w:hAnsi="Times New Roman"/>
          <w:lang w:val="hr-HR"/>
        </w:rPr>
        <w:t xml:space="preserve"> od ugovora o kreditu koji je osiguran hipotekom odnosno za </w:t>
      </w:r>
      <w:proofErr w:type="spellStart"/>
      <w:r w:rsidRPr="00366EDA">
        <w:rPr>
          <w:rFonts w:ascii="Times New Roman" w:hAnsi="Times New Roman"/>
          <w:lang w:val="hr-HR"/>
        </w:rPr>
        <w:t>odustanak</w:t>
      </w:r>
      <w:proofErr w:type="spellEnd"/>
      <w:r w:rsidRPr="00366EDA">
        <w:rPr>
          <w:rFonts w:ascii="Times New Roman" w:hAnsi="Times New Roman"/>
          <w:lang w:val="hr-HR"/>
        </w:rPr>
        <w:t xml:space="preserve"> od ugovora čiji je predmet kupovina odnosno </w:t>
      </w:r>
      <w:proofErr w:type="spellStart"/>
      <w:r w:rsidRPr="00366EDA">
        <w:rPr>
          <w:rFonts w:ascii="Times New Roman" w:hAnsi="Times New Roman"/>
          <w:lang w:val="hr-HR"/>
        </w:rPr>
        <w:t>finansiranje</w:t>
      </w:r>
      <w:proofErr w:type="spellEnd"/>
      <w:r w:rsidRPr="00366EDA">
        <w:rPr>
          <w:rFonts w:ascii="Times New Roman" w:hAnsi="Times New Roman"/>
          <w:lang w:val="hr-HR"/>
        </w:rPr>
        <w:t xml:space="preserve"> kupovine nekretnine, jer ovdje, shodno odredbi čl. 26 st. 3 korisnik pravo na </w:t>
      </w:r>
      <w:proofErr w:type="spellStart"/>
      <w:r w:rsidRPr="00366EDA">
        <w:rPr>
          <w:rFonts w:ascii="Times New Roman" w:hAnsi="Times New Roman"/>
          <w:lang w:val="hr-HR"/>
        </w:rPr>
        <w:t>odustanak</w:t>
      </w:r>
      <w:proofErr w:type="spellEnd"/>
      <w:r w:rsidRPr="00366EDA">
        <w:rPr>
          <w:rFonts w:ascii="Times New Roman" w:hAnsi="Times New Roman"/>
          <w:lang w:val="hr-HR"/>
        </w:rPr>
        <w:t xml:space="preserve"> ima samo pod </w:t>
      </w:r>
      <w:proofErr w:type="spellStart"/>
      <w:r w:rsidRPr="00366EDA">
        <w:rPr>
          <w:rFonts w:ascii="Times New Roman" w:hAnsi="Times New Roman"/>
          <w:lang w:val="hr-HR"/>
        </w:rPr>
        <w:t>uslovom</w:t>
      </w:r>
      <w:proofErr w:type="spellEnd"/>
      <w:r w:rsidRPr="00366EDA">
        <w:rPr>
          <w:rFonts w:ascii="Times New Roman" w:hAnsi="Times New Roman"/>
          <w:lang w:val="hr-HR"/>
        </w:rPr>
        <w:t xml:space="preserve"> da nije počeo koristiti kredit odnosno </w:t>
      </w:r>
      <w:proofErr w:type="spellStart"/>
      <w:r w:rsidRPr="00366EDA">
        <w:rPr>
          <w:rFonts w:ascii="Times New Roman" w:hAnsi="Times New Roman"/>
          <w:lang w:val="hr-HR"/>
        </w:rPr>
        <w:t>finansiranje</w:t>
      </w:r>
      <w:proofErr w:type="spellEnd"/>
      <w:r w:rsidRPr="00366EDA">
        <w:rPr>
          <w:rFonts w:ascii="Times New Roman" w:hAnsi="Times New Roman"/>
          <w:lang w:val="hr-HR"/>
        </w:rPr>
        <w:t xml:space="preserve">. Ovakvo pravilo zakonodavac </w:t>
      </w:r>
      <w:proofErr w:type="spellStart"/>
      <w:r w:rsidRPr="00366EDA">
        <w:rPr>
          <w:rFonts w:ascii="Times New Roman" w:hAnsi="Times New Roman"/>
          <w:lang w:val="hr-HR"/>
        </w:rPr>
        <w:t>vjerovatno</w:t>
      </w:r>
      <w:proofErr w:type="spellEnd"/>
      <w:r w:rsidRPr="00366EDA">
        <w:rPr>
          <w:rFonts w:ascii="Times New Roman" w:hAnsi="Times New Roman"/>
          <w:lang w:val="hr-HR"/>
        </w:rPr>
        <w:t xml:space="preserve"> izdvaja s obzirom na procedure postupanja kod zaključenja ugovora o kreditu koji je </w:t>
      </w:r>
      <w:proofErr w:type="spellStart"/>
      <w:r w:rsidRPr="00366EDA">
        <w:rPr>
          <w:rFonts w:ascii="Times New Roman" w:hAnsi="Times New Roman"/>
          <w:lang w:val="hr-HR"/>
        </w:rPr>
        <w:t>obezbijeđen</w:t>
      </w:r>
      <w:proofErr w:type="spellEnd"/>
      <w:r w:rsidRPr="00366EDA">
        <w:rPr>
          <w:rFonts w:ascii="Times New Roman" w:hAnsi="Times New Roman"/>
          <w:lang w:val="hr-HR"/>
        </w:rPr>
        <w:t xml:space="preserve"> hipotekom odnosno namijenjen kupovini nekretnine, obzirom da kod takvih slučajeva po zaključenju ugovora iznos kredita u pravilu ne biva isplaćen samom korisniku nego </w:t>
      </w:r>
      <w:proofErr w:type="spellStart"/>
      <w:r w:rsidRPr="00366EDA">
        <w:rPr>
          <w:rFonts w:ascii="Times New Roman" w:hAnsi="Times New Roman"/>
          <w:lang w:val="hr-HR"/>
        </w:rPr>
        <w:t>prodavcu</w:t>
      </w:r>
      <w:proofErr w:type="spellEnd"/>
      <w:r w:rsidRPr="00366EDA">
        <w:rPr>
          <w:rFonts w:ascii="Times New Roman" w:hAnsi="Times New Roman"/>
          <w:lang w:val="hr-HR"/>
        </w:rPr>
        <w:t xml:space="preserve"> kao ugovornoj strani korisnika kao kupca, te se ovakvim pravilom nastoji izbjeći komplicirane situacije koje bi mogle nastati ondje gdje bi se korisniku dopustilo </w:t>
      </w:r>
      <w:proofErr w:type="spellStart"/>
      <w:r w:rsidRPr="00366EDA">
        <w:rPr>
          <w:rFonts w:ascii="Times New Roman" w:hAnsi="Times New Roman"/>
          <w:lang w:val="hr-HR"/>
        </w:rPr>
        <w:t>odustanak</w:t>
      </w:r>
      <w:proofErr w:type="spellEnd"/>
      <w:r w:rsidRPr="00366EDA">
        <w:rPr>
          <w:rFonts w:ascii="Times New Roman" w:hAnsi="Times New Roman"/>
          <w:lang w:val="hr-HR"/>
        </w:rPr>
        <w:t xml:space="preserve"> i nakon početka korištenja kreditnih sredstava.</w:t>
      </w:r>
    </w:p>
    <w:p w:rsidR="00EE1343" w:rsidRPr="00366EDA" w:rsidRDefault="00EE1343" w:rsidP="00366EDA">
      <w:pPr>
        <w:spacing w:line="360" w:lineRule="auto"/>
        <w:jc w:val="both"/>
        <w:rPr>
          <w:rFonts w:ascii="Times New Roman" w:hAnsi="Times New Roman"/>
          <w:lang w:val="hr-HR"/>
        </w:rPr>
      </w:pPr>
    </w:p>
    <w:p w:rsidR="00EE1343" w:rsidRPr="00366EDA" w:rsidRDefault="00EE1343" w:rsidP="00366EDA">
      <w:pPr>
        <w:spacing w:line="360" w:lineRule="auto"/>
        <w:jc w:val="both"/>
        <w:rPr>
          <w:rFonts w:ascii="Times New Roman" w:hAnsi="Times New Roman"/>
          <w:lang w:val="hr-HR"/>
        </w:rPr>
      </w:pPr>
      <w:r w:rsidRPr="00366EDA">
        <w:rPr>
          <w:rFonts w:ascii="Times New Roman" w:hAnsi="Times New Roman"/>
          <w:lang w:val="hr-HR"/>
        </w:rPr>
        <w:t xml:space="preserve">Sada se, u svjetlu naprijed rečenoga, nameće pitanje koje se tiče odnosa generalne zabrane stavljanja korisniku sredstava na raspolaganje prije isteka četrnaest dana po zaključenju ugovora iz čl. 26 st. 1 i posebnog pravila iz čl. 26 st. 3. Naime, ako je generalno pravilo takvo da sprječava isplatu kredita prije proteka četrnaestodnevnog roka po zaključenju ugovora, zašto zakonodavac izričito uspostavlja pravilo koje </w:t>
      </w:r>
      <w:proofErr w:type="spellStart"/>
      <w:r w:rsidRPr="00366EDA">
        <w:rPr>
          <w:rFonts w:ascii="Times New Roman" w:hAnsi="Times New Roman"/>
          <w:lang w:val="hr-HR"/>
        </w:rPr>
        <w:t>odustanak</w:t>
      </w:r>
      <w:proofErr w:type="spellEnd"/>
      <w:r w:rsidRPr="00366EDA">
        <w:rPr>
          <w:rFonts w:ascii="Times New Roman" w:hAnsi="Times New Roman"/>
          <w:lang w:val="hr-HR"/>
        </w:rPr>
        <w:t xml:space="preserve"> kod ugovora osiguranih hipotekom odnosno namijenjenih kupovini nekretnina </w:t>
      </w:r>
      <w:proofErr w:type="spellStart"/>
      <w:r w:rsidRPr="00366EDA">
        <w:rPr>
          <w:rFonts w:ascii="Times New Roman" w:hAnsi="Times New Roman"/>
          <w:lang w:val="hr-HR"/>
        </w:rPr>
        <w:t>uslovljava</w:t>
      </w:r>
      <w:proofErr w:type="spellEnd"/>
      <w:r w:rsidRPr="00366EDA">
        <w:rPr>
          <w:rFonts w:ascii="Times New Roman" w:hAnsi="Times New Roman"/>
          <w:lang w:val="hr-HR"/>
        </w:rPr>
        <w:t xml:space="preserve"> nekorištenjem kredita?</w:t>
      </w:r>
    </w:p>
    <w:p w:rsidR="00EE1343" w:rsidRPr="00366EDA" w:rsidRDefault="00EE1343" w:rsidP="00366EDA">
      <w:pPr>
        <w:spacing w:line="360" w:lineRule="auto"/>
        <w:jc w:val="both"/>
        <w:rPr>
          <w:rFonts w:ascii="Times New Roman" w:hAnsi="Times New Roman"/>
          <w:lang w:val="hr-HR"/>
        </w:rPr>
      </w:pPr>
    </w:p>
    <w:p w:rsidR="00EE1343" w:rsidRPr="007C18A5" w:rsidRDefault="00EE1343" w:rsidP="00366EDA">
      <w:pPr>
        <w:spacing w:line="360" w:lineRule="auto"/>
        <w:jc w:val="both"/>
        <w:rPr>
          <w:rFonts w:ascii="Times New Roman" w:hAnsi="Times New Roman"/>
          <w:lang w:val="hr-HR"/>
        </w:rPr>
      </w:pPr>
      <w:r w:rsidRPr="00366EDA">
        <w:rPr>
          <w:rFonts w:ascii="Times New Roman" w:hAnsi="Times New Roman"/>
          <w:lang w:val="hr-HR"/>
        </w:rPr>
        <w:t>Među domaćim se autorima pronalazi autore koji smatraju da su, obzirom da zakon propisuje generalnu zabranu stavljanja kredita na raspolaganje korisniku prije isteka roka od 14 dana po zaključenju ugovora, nepotrebne odredbe poput one sadržane u čl. 26 st. 3. Nepotrebnom se u tom pravcu može smatrati i odredbu čl. 26 st. 4  koja govori obavezi korisnika kredita/</w:t>
      </w:r>
      <w:proofErr w:type="spellStart"/>
      <w:r w:rsidRPr="00366EDA">
        <w:rPr>
          <w:rFonts w:ascii="Times New Roman" w:hAnsi="Times New Roman"/>
          <w:lang w:val="hr-HR"/>
        </w:rPr>
        <w:t>mikrokredita</w:t>
      </w:r>
      <w:proofErr w:type="spellEnd"/>
      <w:r w:rsidRPr="00366EDA">
        <w:rPr>
          <w:rFonts w:ascii="Times New Roman" w:hAnsi="Times New Roman"/>
          <w:lang w:val="hr-HR"/>
        </w:rPr>
        <w:t xml:space="preserve">, kao i korisnika iz ugovora o dozvoljenom prekoračenju računa i ugovora o izdavanju i korištenju kreditne kartice da najkasnije u roku od 30 dana po slanju drugoj ugovornoj strani obavijesti o </w:t>
      </w:r>
      <w:proofErr w:type="spellStart"/>
      <w:r w:rsidRPr="00366EDA">
        <w:rPr>
          <w:rFonts w:ascii="Times New Roman" w:hAnsi="Times New Roman"/>
          <w:lang w:val="hr-HR"/>
        </w:rPr>
        <w:t>odustanku</w:t>
      </w:r>
      <w:proofErr w:type="spellEnd"/>
      <w:r w:rsidRPr="00366EDA">
        <w:rPr>
          <w:rFonts w:ascii="Times New Roman" w:hAnsi="Times New Roman"/>
          <w:lang w:val="hr-HR"/>
        </w:rPr>
        <w:t xml:space="preserve"> toj drugoj strani vrati glavnicu i kamatu koja je tekla tokom perioda korištenja kredita. To stoga što ondje gdje sredstva ne mogu biti stavljena na </w:t>
      </w:r>
      <w:r w:rsidRPr="00366EDA">
        <w:rPr>
          <w:rFonts w:ascii="Times New Roman" w:hAnsi="Times New Roman"/>
          <w:lang w:val="hr-HR"/>
        </w:rPr>
        <w:lastRenderedPageBreak/>
        <w:t>raspolaganje prije isteka definiranog roka svakako neće biti moguće prije isteka tog roka započeti sa korištenjem sredstava, odnosno, ondje gdje sredstva ne mogu biti stavljena na raspolaganje, ne može niti teći kamata na glavnicu</w:t>
      </w:r>
      <w:r>
        <w:rPr>
          <w:rFonts w:ascii="Times New Roman" w:hAnsi="Times New Roman"/>
          <w:lang w:val="hr-HR"/>
        </w:rPr>
        <w:t xml:space="preserve"> </w:t>
      </w:r>
      <w:r w:rsidRPr="007C18A5">
        <w:rPr>
          <w:rFonts w:ascii="Times New Roman" w:hAnsi="Times New Roman"/>
          <w:lang w:val="hr-HR"/>
        </w:rPr>
        <w:t>(</w:t>
      </w:r>
      <w:proofErr w:type="spellStart"/>
      <w:r w:rsidRPr="007C18A5">
        <w:rPr>
          <w:rFonts w:ascii="Times New Roman" w:hAnsi="Times New Roman"/>
        </w:rPr>
        <w:t>Petrovi</w:t>
      </w:r>
      <w:proofErr w:type="spellEnd"/>
      <w:r w:rsidRPr="007C18A5">
        <w:rPr>
          <w:rFonts w:ascii="Times New Roman" w:hAnsi="Times New Roman"/>
          <w:lang w:val="hr-HR"/>
        </w:rPr>
        <w:t>ć, 2015).</w:t>
      </w:r>
    </w:p>
    <w:p w:rsidR="00EE1343" w:rsidRDefault="00EE1343" w:rsidP="00366EDA">
      <w:pPr>
        <w:spacing w:line="360" w:lineRule="auto"/>
        <w:jc w:val="both"/>
        <w:rPr>
          <w:rFonts w:ascii="Times New Roman" w:hAnsi="Times New Roman"/>
          <w:lang w:val="hr-HR"/>
        </w:rPr>
      </w:pPr>
    </w:p>
    <w:p w:rsidR="00EE1343" w:rsidRPr="00366EDA" w:rsidRDefault="00EE1343" w:rsidP="00366EDA">
      <w:pPr>
        <w:spacing w:line="360" w:lineRule="auto"/>
        <w:jc w:val="both"/>
        <w:rPr>
          <w:rFonts w:ascii="Times New Roman" w:hAnsi="Times New Roman"/>
          <w:lang w:val="hr-HR"/>
        </w:rPr>
      </w:pPr>
      <w:r w:rsidRPr="00366EDA">
        <w:rPr>
          <w:rFonts w:ascii="Times New Roman" w:hAnsi="Times New Roman"/>
          <w:lang w:val="hr-HR"/>
        </w:rPr>
        <w:t xml:space="preserve">Smatramo kako odredbe čl. 26 st. 3 i 4 ZZKFU </w:t>
      </w:r>
      <w:proofErr w:type="spellStart"/>
      <w:r w:rsidRPr="00366EDA">
        <w:rPr>
          <w:rFonts w:ascii="Times New Roman" w:hAnsi="Times New Roman"/>
          <w:lang w:val="hr-HR"/>
        </w:rPr>
        <w:t>FBiH</w:t>
      </w:r>
      <w:proofErr w:type="spellEnd"/>
      <w:r w:rsidRPr="00366EDA">
        <w:rPr>
          <w:rFonts w:ascii="Times New Roman" w:hAnsi="Times New Roman"/>
          <w:lang w:val="hr-HR"/>
        </w:rPr>
        <w:t xml:space="preserve"> nisu nužno suvišne, obzirom da federalni zakonodavac očigledno razlikuje ugovore o kreditu koji nisu </w:t>
      </w:r>
      <w:proofErr w:type="spellStart"/>
      <w:r w:rsidRPr="00366EDA">
        <w:rPr>
          <w:rFonts w:ascii="Times New Roman" w:hAnsi="Times New Roman"/>
          <w:lang w:val="hr-HR"/>
        </w:rPr>
        <w:t>obezbijeđeni</w:t>
      </w:r>
      <w:proofErr w:type="spellEnd"/>
      <w:r w:rsidRPr="00366EDA">
        <w:rPr>
          <w:rFonts w:ascii="Times New Roman" w:hAnsi="Times New Roman"/>
          <w:lang w:val="hr-HR"/>
        </w:rPr>
        <w:t xml:space="preserve"> hipotekom odnosno namijenjeni kupovini nekretnina i one koje se osigurava hipotekom odnosno podiže radi investiranja u nekretnine. Kod ovih se prvih </w:t>
      </w:r>
      <w:proofErr w:type="spellStart"/>
      <w:r w:rsidRPr="00366EDA">
        <w:rPr>
          <w:rFonts w:ascii="Times New Roman" w:hAnsi="Times New Roman"/>
          <w:lang w:val="hr-HR"/>
        </w:rPr>
        <w:t>odustanak</w:t>
      </w:r>
      <w:proofErr w:type="spellEnd"/>
      <w:r w:rsidRPr="00366EDA">
        <w:rPr>
          <w:rFonts w:ascii="Times New Roman" w:hAnsi="Times New Roman"/>
          <w:lang w:val="hr-HR"/>
        </w:rPr>
        <w:t xml:space="preserve">, barem prema slovu zakona, čini moguć i nakon što su sredstva stavljena na raspolaganje, što je prije svega zamislivo u situacijama u kojima korisnik izričito zatraži da mu kredit bude isplaćen prije proteka 14 dana po zaključenju ugovora, a onda se do proteka četrnaestodnevnog roka predomisli i odluči ipak odustati od ugovora. U takvoj će situaciji vraćati glavnicu i kamatu. Kod ugovora </w:t>
      </w:r>
      <w:proofErr w:type="spellStart"/>
      <w:r w:rsidRPr="00366EDA">
        <w:rPr>
          <w:rFonts w:ascii="Times New Roman" w:hAnsi="Times New Roman"/>
          <w:lang w:val="hr-HR"/>
        </w:rPr>
        <w:t>obezbijeđenih</w:t>
      </w:r>
      <w:proofErr w:type="spellEnd"/>
      <w:r w:rsidRPr="00366EDA">
        <w:rPr>
          <w:rFonts w:ascii="Times New Roman" w:hAnsi="Times New Roman"/>
          <w:lang w:val="hr-HR"/>
        </w:rPr>
        <w:t xml:space="preserve"> hipotekom ili namijenjenih </w:t>
      </w:r>
      <w:proofErr w:type="spellStart"/>
      <w:r w:rsidRPr="00366EDA">
        <w:rPr>
          <w:rFonts w:ascii="Times New Roman" w:hAnsi="Times New Roman"/>
          <w:lang w:val="hr-HR"/>
        </w:rPr>
        <w:t>sticanju</w:t>
      </w:r>
      <w:proofErr w:type="spellEnd"/>
      <w:r w:rsidRPr="00366EDA">
        <w:rPr>
          <w:rFonts w:ascii="Times New Roman" w:hAnsi="Times New Roman"/>
          <w:lang w:val="hr-HR"/>
        </w:rPr>
        <w:t xml:space="preserve"> nepokretnosti </w:t>
      </w:r>
      <w:proofErr w:type="spellStart"/>
      <w:r w:rsidRPr="00366EDA">
        <w:rPr>
          <w:rFonts w:ascii="Times New Roman" w:hAnsi="Times New Roman"/>
          <w:lang w:val="hr-HR"/>
        </w:rPr>
        <w:t>odustanak</w:t>
      </w:r>
      <w:proofErr w:type="spellEnd"/>
      <w:r w:rsidRPr="00366EDA">
        <w:rPr>
          <w:rFonts w:ascii="Times New Roman" w:hAnsi="Times New Roman"/>
          <w:lang w:val="hr-HR"/>
        </w:rPr>
        <w:t xml:space="preserve"> neće biti moguć po stavljanju kredita na raspolaganje obzirom na naprijed </w:t>
      </w:r>
      <w:proofErr w:type="spellStart"/>
      <w:r w:rsidRPr="00366EDA">
        <w:rPr>
          <w:rFonts w:ascii="Times New Roman" w:hAnsi="Times New Roman"/>
          <w:lang w:val="hr-HR"/>
        </w:rPr>
        <w:t>pomenuti</w:t>
      </w:r>
      <w:proofErr w:type="spellEnd"/>
      <w:r w:rsidRPr="00366EDA">
        <w:rPr>
          <w:rFonts w:ascii="Times New Roman" w:hAnsi="Times New Roman"/>
          <w:lang w:val="hr-HR"/>
        </w:rPr>
        <w:t xml:space="preserve"> mehanizam realizacije isplate odnosno izvršenja ugovornih obaveza.</w:t>
      </w:r>
    </w:p>
    <w:p w:rsidR="00EE1343" w:rsidRPr="00366EDA" w:rsidRDefault="00EE1343" w:rsidP="00366EDA">
      <w:pPr>
        <w:spacing w:line="360" w:lineRule="auto"/>
        <w:jc w:val="both"/>
        <w:rPr>
          <w:rFonts w:ascii="Times New Roman" w:hAnsi="Times New Roman"/>
          <w:lang w:val="hr-HR"/>
        </w:rPr>
      </w:pPr>
    </w:p>
    <w:p w:rsidR="00EE1343" w:rsidRPr="00366EDA" w:rsidRDefault="00EE1343" w:rsidP="00366EDA">
      <w:pPr>
        <w:spacing w:line="360" w:lineRule="auto"/>
        <w:jc w:val="both"/>
        <w:rPr>
          <w:rFonts w:ascii="Times New Roman" w:hAnsi="Times New Roman"/>
          <w:lang w:val="hr-HR"/>
        </w:rPr>
      </w:pPr>
      <w:r w:rsidRPr="00366EDA">
        <w:rPr>
          <w:rFonts w:ascii="Times New Roman" w:hAnsi="Times New Roman"/>
          <w:lang w:val="hr-HR"/>
        </w:rPr>
        <w:t xml:space="preserve">I u zakonodavstvu Republike Srpske, u odredbi čl. 150 st. 1 </w:t>
      </w:r>
      <w:proofErr w:type="spellStart"/>
      <w:r w:rsidRPr="00366EDA">
        <w:rPr>
          <w:rFonts w:ascii="Times New Roman" w:hAnsi="Times New Roman"/>
          <w:lang w:val="hr-HR"/>
        </w:rPr>
        <w:t>ZoB</w:t>
      </w:r>
      <w:proofErr w:type="spellEnd"/>
      <w:r w:rsidRPr="00366EDA">
        <w:rPr>
          <w:rFonts w:ascii="Times New Roman" w:hAnsi="Times New Roman"/>
          <w:lang w:val="hr-HR"/>
        </w:rPr>
        <w:t xml:space="preserve"> RS, postoji pravilo shodno kojem banka ne može korisniku staviti na raspolaganje sredstva iz osnova kredita prije isteka roka od 14 dana od dana zaključenja ugovora, izuzev na izričit zahtjev korisnika.</w:t>
      </w:r>
    </w:p>
    <w:p w:rsidR="00EE1343" w:rsidRPr="00366EDA" w:rsidRDefault="00EE1343" w:rsidP="00366EDA">
      <w:pPr>
        <w:spacing w:line="360" w:lineRule="auto"/>
        <w:jc w:val="both"/>
        <w:rPr>
          <w:rFonts w:ascii="Times New Roman" w:hAnsi="Times New Roman"/>
          <w:lang w:val="hr-HR"/>
        </w:rPr>
      </w:pPr>
    </w:p>
    <w:p w:rsidR="00EE1343" w:rsidRPr="00366EDA" w:rsidRDefault="00EE1343" w:rsidP="00366EDA">
      <w:pPr>
        <w:spacing w:line="360" w:lineRule="auto"/>
        <w:jc w:val="both"/>
        <w:rPr>
          <w:rFonts w:ascii="Times New Roman" w:hAnsi="Times New Roman"/>
          <w:lang w:val="hr-HR"/>
        </w:rPr>
      </w:pPr>
      <w:r w:rsidRPr="00366EDA">
        <w:rPr>
          <w:rFonts w:ascii="Times New Roman" w:hAnsi="Times New Roman"/>
          <w:lang w:val="hr-HR"/>
        </w:rPr>
        <w:t xml:space="preserve">Istovremeno, u odredbi se čl. 150 st. 2 ovog zakona ističe kako korisnik pravo na </w:t>
      </w:r>
      <w:proofErr w:type="spellStart"/>
      <w:r w:rsidRPr="00366EDA">
        <w:rPr>
          <w:rFonts w:ascii="Times New Roman" w:hAnsi="Times New Roman"/>
          <w:lang w:val="hr-HR"/>
        </w:rPr>
        <w:t>odustanak</w:t>
      </w:r>
      <w:proofErr w:type="spellEnd"/>
      <w:r w:rsidRPr="00366EDA">
        <w:rPr>
          <w:rFonts w:ascii="Times New Roman" w:hAnsi="Times New Roman"/>
          <w:lang w:val="hr-HR"/>
        </w:rPr>
        <w:t xml:space="preserve"> od ugovora o kreditu ima u roku od 14 dana od zaključenja ugovora odnosno u kraćem roku ugovorenom za stavljanje kreditnih sredstava na raspolaganje na njegov izričit zahtjev, pod </w:t>
      </w:r>
      <w:proofErr w:type="spellStart"/>
      <w:r w:rsidRPr="00366EDA">
        <w:rPr>
          <w:rFonts w:ascii="Times New Roman" w:hAnsi="Times New Roman"/>
          <w:lang w:val="hr-HR"/>
        </w:rPr>
        <w:t>uslovom</w:t>
      </w:r>
      <w:proofErr w:type="spellEnd"/>
      <w:r w:rsidRPr="00366EDA">
        <w:rPr>
          <w:rFonts w:ascii="Times New Roman" w:hAnsi="Times New Roman"/>
          <w:lang w:val="hr-HR"/>
        </w:rPr>
        <w:t xml:space="preserve"> da nije počeo </w:t>
      </w:r>
      <w:proofErr w:type="spellStart"/>
      <w:r w:rsidRPr="00366EDA">
        <w:rPr>
          <w:rFonts w:ascii="Times New Roman" w:hAnsi="Times New Roman"/>
          <w:lang w:val="hr-HR"/>
        </w:rPr>
        <w:t>korisititi</w:t>
      </w:r>
      <w:proofErr w:type="spellEnd"/>
      <w:r w:rsidRPr="00366EDA">
        <w:rPr>
          <w:rFonts w:ascii="Times New Roman" w:hAnsi="Times New Roman"/>
          <w:lang w:val="hr-HR"/>
        </w:rPr>
        <w:t xml:space="preserve"> kreditna sredstva. Pored nekorištenja kreditnih sredstava uopće, dakle kod svih, a ne isključivo kod kredita </w:t>
      </w:r>
      <w:proofErr w:type="spellStart"/>
      <w:r w:rsidRPr="00366EDA">
        <w:rPr>
          <w:rFonts w:ascii="Times New Roman" w:hAnsi="Times New Roman"/>
          <w:lang w:val="hr-HR"/>
        </w:rPr>
        <w:t>obezbijeđenih</w:t>
      </w:r>
      <w:proofErr w:type="spellEnd"/>
      <w:r w:rsidRPr="00366EDA">
        <w:rPr>
          <w:rFonts w:ascii="Times New Roman" w:hAnsi="Times New Roman"/>
          <w:lang w:val="hr-HR"/>
        </w:rPr>
        <w:t xml:space="preserve"> hipotekom ili namijenjenih kupovini nekretnina, korisnik kredita u cilju </w:t>
      </w:r>
      <w:proofErr w:type="spellStart"/>
      <w:r w:rsidRPr="00366EDA">
        <w:rPr>
          <w:rFonts w:ascii="Times New Roman" w:hAnsi="Times New Roman"/>
          <w:lang w:val="hr-HR"/>
        </w:rPr>
        <w:t>odustanka</w:t>
      </w:r>
      <w:proofErr w:type="spellEnd"/>
      <w:r w:rsidRPr="00366EDA">
        <w:rPr>
          <w:rFonts w:ascii="Times New Roman" w:hAnsi="Times New Roman"/>
          <w:lang w:val="hr-HR"/>
        </w:rPr>
        <w:t xml:space="preserve"> mora ispuniti samo još jedan </w:t>
      </w:r>
      <w:proofErr w:type="spellStart"/>
      <w:r w:rsidRPr="00366EDA">
        <w:rPr>
          <w:rFonts w:ascii="Times New Roman" w:hAnsi="Times New Roman"/>
          <w:lang w:val="hr-HR"/>
        </w:rPr>
        <w:t>uslov</w:t>
      </w:r>
      <w:proofErr w:type="spellEnd"/>
      <w:r w:rsidRPr="00366EDA">
        <w:rPr>
          <w:rFonts w:ascii="Times New Roman" w:hAnsi="Times New Roman"/>
          <w:lang w:val="hr-HR"/>
        </w:rPr>
        <w:t xml:space="preserve">, a taj je da davaoca kredita o namjeri </w:t>
      </w:r>
      <w:proofErr w:type="spellStart"/>
      <w:r w:rsidRPr="00366EDA">
        <w:rPr>
          <w:rFonts w:ascii="Times New Roman" w:hAnsi="Times New Roman"/>
          <w:lang w:val="hr-HR"/>
        </w:rPr>
        <w:t>odustanka</w:t>
      </w:r>
      <w:proofErr w:type="spellEnd"/>
      <w:r w:rsidRPr="00366EDA">
        <w:rPr>
          <w:rFonts w:ascii="Times New Roman" w:hAnsi="Times New Roman"/>
          <w:lang w:val="hr-HR"/>
        </w:rPr>
        <w:t xml:space="preserve"> obavijesti u pisanoj formi. </w:t>
      </w:r>
    </w:p>
    <w:p w:rsidR="00EE1343" w:rsidRPr="00366EDA" w:rsidRDefault="00EE1343" w:rsidP="00366EDA">
      <w:pPr>
        <w:spacing w:line="360" w:lineRule="auto"/>
        <w:jc w:val="both"/>
        <w:rPr>
          <w:rFonts w:ascii="Times New Roman" w:hAnsi="Times New Roman"/>
          <w:lang w:val="hr-HR"/>
        </w:rPr>
      </w:pPr>
    </w:p>
    <w:p w:rsidR="00EE1343" w:rsidRPr="00366EDA" w:rsidRDefault="00EE1343" w:rsidP="00366EDA">
      <w:pPr>
        <w:spacing w:line="360" w:lineRule="auto"/>
        <w:jc w:val="both"/>
        <w:rPr>
          <w:rFonts w:ascii="Times New Roman" w:hAnsi="Times New Roman"/>
          <w:lang w:val="hr-HR"/>
        </w:rPr>
      </w:pPr>
      <w:proofErr w:type="spellStart"/>
      <w:r w:rsidRPr="00366EDA">
        <w:rPr>
          <w:rFonts w:ascii="Times New Roman" w:hAnsi="Times New Roman"/>
          <w:lang w:val="hr-HR"/>
        </w:rPr>
        <w:t>ZoB</w:t>
      </w:r>
      <w:proofErr w:type="spellEnd"/>
      <w:r w:rsidRPr="00366EDA">
        <w:rPr>
          <w:rFonts w:ascii="Times New Roman" w:hAnsi="Times New Roman"/>
          <w:lang w:val="hr-HR"/>
        </w:rPr>
        <w:t xml:space="preserve"> RS nigdje ne govori o obavezi korisnika kredita da po </w:t>
      </w:r>
      <w:proofErr w:type="spellStart"/>
      <w:r w:rsidRPr="00366EDA">
        <w:rPr>
          <w:rFonts w:ascii="Times New Roman" w:hAnsi="Times New Roman"/>
          <w:lang w:val="hr-HR"/>
        </w:rPr>
        <w:t>odustanku</w:t>
      </w:r>
      <w:proofErr w:type="spellEnd"/>
      <w:r w:rsidRPr="00366EDA">
        <w:rPr>
          <w:rFonts w:ascii="Times New Roman" w:hAnsi="Times New Roman"/>
          <w:lang w:val="hr-HR"/>
        </w:rPr>
        <w:t xml:space="preserve"> davaocu kredita u određenom roku vrati glavnicu i kamatu, iz čega se zaključuju kako </w:t>
      </w:r>
      <w:proofErr w:type="spellStart"/>
      <w:r w:rsidRPr="00366EDA">
        <w:rPr>
          <w:rFonts w:ascii="Times New Roman" w:hAnsi="Times New Roman"/>
          <w:lang w:val="hr-HR"/>
        </w:rPr>
        <w:t>odustanak</w:t>
      </w:r>
      <w:proofErr w:type="spellEnd"/>
      <w:r w:rsidRPr="00366EDA">
        <w:rPr>
          <w:rFonts w:ascii="Times New Roman" w:hAnsi="Times New Roman"/>
          <w:lang w:val="hr-HR"/>
        </w:rPr>
        <w:t xml:space="preserve"> shodno rješenjima </w:t>
      </w:r>
      <w:proofErr w:type="spellStart"/>
      <w:r w:rsidRPr="00366EDA">
        <w:rPr>
          <w:rFonts w:ascii="Times New Roman" w:hAnsi="Times New Roman"/>
          <w:lang w:val="hr-HR"/>
        </w:rPr>
        <w:t>ZoB</w:t>
      </w:r>
      <w:proofErr w:type="spellEnd"/>
      <w:r w:rsidRPr="00366EDA">
        <w:rPr>
          <w:rFonts w:ascii="Times New Roman" w:hAnsi="Times New Roman"/>
          <w:lang w:val="hr-HR"/>
        </w:rPr>
        <w:t xml:space="preserve"> RS jeste moguć samo do trenutka isplate kredita korisniku. U slučaju </w:t>
      </w:r>
      <w:proofErr w:type="spellStart"/>
      <w:r w:rsidRPr="00366EDA">
        <w:rPr>
          <w:rFonts w:ascii="Times New Roman" w:hAnsi="Times New Roman"/>
          <w:lang w:val="hr-HR"/>
        </w:rPr>
        <w:t>odustanka</w:t>
      </w:r>
      <w:proofErr w:type="spellEnd"/>
      <w:r w:rsidRPr="00366EDA">
        <w:rPr>
          <w:rFonts w:ascii="Times New Roman" w:hAnsi="Times New Roman"/>
          <w:lang w:val="hr-HR"/>
        </w:rPr>
        <w:t xml:space="preserve"> banka ima pravo isključivo na naplatu naknade obračunate za obradu kreditnog zahtjeva koja ne može biti veća od naknade koju bi banka naplatila da korisnik nije odustao od ugovora.</w:t>
      </w:r>
    </w:p>
    <w:p w:rsidR="00EE1343" w:rsidRPr="00366EDA" w:rsidRDefault="00EE1343" w:rsidP="00366EDA">
      <w:pPr>
        <w:spacing w:line="360" w:lineRule="auto"/>
        <w:jc w:val="both"/>
        <w:rPr>
          <w:rFonts w:ascii="Times New Roman" w:hAnsi="Times New Roman"/>
          <w:lang w:val="hr-HR"/>
        </w:rPr>
      </w:pPr>
    </w:p>
    <w:p w:rsidR="00EE1343" w:rsidRPr="00366EDA" w:rsidRDefault="00EE1343" w:rsidP="00366EDA">
      <w:pPr>
        <w:spacing w:line="360" w:lineRule="auto"/>
        <w:jc w:val="both"/>
        <w:rPr>
          <w:rFonts w:ascii="Times New Roman" w:hAnsi="Times New Roman"/>
          <w:lang w:val="hr-HR"/>
        </w:rPr>
      </w:pPr>
      <w:r w:rsidRPr="00366EDA">
        <w:rPr>
          <w:rFonts w:ascii="Times New Roman" w:hAnsi="Times New Roman"/>
          <w:lang w:val="hr-HR"/>
        </w:rPr>
        <w:lastRenderedPageBreak/>
        <w:t xml:space="preserve">Usporedi li se domaća s rješenjima Direktive, uočit ćemo kako, u odnosu na Direktivu, koja raniju isplatu kredita predviđa samo u okviru povezanih pravnih poslova, domaće zakonodavstvo takvo ograničenje ne poznaje, te je kod nas izričit zahtjev za isplatom kredita i prije proteka četrnaestodnevnog roka moguće uspješno postaviti i kod tzv. nenamjenskih potrošačkih kredita odnosno kod kredita koji nisu namijenjeni </w:t>
      </w:r>
      <w:proofErr w:type="spellStart"/>
      <w:r w:rsidRPr="00366EDA">
        <w:rPr>
          <w:rFonts w:ascii="Times New Roman" w:hAnsi="Times New Roman"/>
          <w:lang w:val="hr-HR"/>
        </w:rPr>
        <w:t>finansiranju</w:t>
      </w:r>
      <w:proofErr w:type="spellEnd"/>
      <w:r w:rsidRPr="00366EDA">
        <w:rPr>
          <w:rFonts w:ascii="Times New Roman" w:hAnsi="Times New Roman"/>
          <w:lang w:val="hr-HR"/>
        </w:rPr>
        <w:t xml:space="preserve"> kupovine određenih roba. </w:t>
      </w:r>
    </w:p>
    <w:p w:rsidR="00EE1343" w:rsidRPr="00366EDA" w:rsidRDefault="00EE1343" w:rsidP="00366EDA">
      <w:pPr>
        <w:spacing w:line="360" w:lineRule="auto"/>
        <w:jc w:val="both"/>
        <w:rPr>
          <w:rFonts w:ascii="Times New Roman" w:hAnsi="Times New Roman"/>
          <w:lang w:val="hr-HR"/>
        </w:rPr>
      </w:pPr>
    </w:p>
    <w:p w:rsidR="00EE1343" w:rsidRPr="00366EDA" w:rsidRDefault="00EE1343" w:rsidP="00366EDA">
      <w:pPr>
        <w:spacing w:line="360" w:lineRule="auto"/>
        <w:jc w:val="both"/>
        <w:rPr>
          <w:rFonts w:ascii="Times New Roman" w:hAnsi="Times New Roman"/>
          <w:lang w:val="hr-HR"/>
        </w:rPr>
      </w:pPr>
      <w:r w:rsidRPr="00366EDA">
        <w:rPr>
          <w:rFonts w:ascii="Times New Roman" w:hAnsi="Times New Roman"/>
          <w:lang w:val="hr-HR"/>
        </w:rPr>
        <w:t xml:space="preserve">Domaći zakonodavac i u tekstu ZZKFU </w:t>
      </w:r>
      <w:proofErr w:type="spellStart"/>
      <w:r w:rsidRPr="00366EDA">
        <w:rPr>
          <w:rFonts w:ascii="Times New Roman" w:hAnsi="Times New Roman"/>
          <w:lang w:val="hr-HR"/>
        </w:rPr>
        <w:t>FBiH</w:t>
      </w:r>
      <w:proofErr w:type="spellEnd"/>
      <w:r w:rsidRPr="00366EDA">
        <w:rPr>
          <w:rFonts w:ascii="Times New Roman" w:hAnsi="Times New Roman"/>
          <w:lang w:val="hr-HR"/>
        </w:rPr>
        <w:t xml:space="preserve"> i u tekstu </w:t>
      </w:r>
      <w:proofErr w:type="spellStart"/>
      <w:r w:rsidRPr="00366EDA">
        <w:rPr>
          <w:rFonts w:ascii="Times New Roman" w:hAnsi="Times New Roman"/>
          <w:lang w:val="hr-HR"/>
        </w:rPr>
        <w:t>ZoB</w:t>
      </w:r>
      <w:proofErr w:type="spellEnd"/>
      <w:r w:rsidRPr="00366EDA">
        <w:rPr>
          <w:rFonts w:ascii="Times New Roman" w:hAnsi="Times New Roman"/>
          <w:lang w:val="hr-HR"/>
        </w:rPr>
        <w:t xml:space="preserve"> RS ističe kako rok od 14 dana započinje teći od dana zaključenja ugovora, propuštajući u domaće pravo preuzeti rješenje iz Direktive shodno kojem  rok od 14 dana, alternativno, može započeti teći i od dana na koji potrošač primi </w:t>
      </w:r>
      <w:proofErr w:type="spellStart"/>
      <w:r w:rsidRPr="00366EDA">
        <w:rPr>
          <w:rFonts w:ascii="Times New Roman" w:hAnsi="Times New Roman"/>
          <w:lang w:val="hr-HR"/>
        </w:rPr>
        <w:t>uslove</w:t>
      </w:r>
      <w:proofErr w:type="spellEnd"/>
      <w:r w:rsidRPr="00366EDA">
        <w:rPr>
          <w:rFonts w:ascii="Times New Roman" w:hAnsi="Times New Roman"/>
          <w:lang w:val="hr-HR"/>
        </w:rPr>
        <w:t xml:space="preserve"> ugovora i informacije u skladu sa čl. 10 Direktive, ondje gdje je taj dan kasniji u odnosu na dan zaključenja ugovora.</w:t>
      </w:r>
      <w:r>
        <w:rPr>
          <w:rStyle w:val="FootnoteReference"/>
          <w:rFonts w:ascii="Times New Roman" w:hAnsi="Times New Roman"/>
          <w:lang w:val="hr-HR"/>
        </w:rPr>
        <w:footnoteReference w:id="18"/>
      </w:r>
      <w:r w:rsidRPr="00366EDA">
        <w:rPr>
          <w:rFonts w:ascii="Times New Roman" w:hAnsi="Times New Roman"/>
          <w:lang w:val="hr-HR"/>
        </w:rPr>
        <w:t xml:space="preserve"> Ovakav bi propust ubuduće trebalo otkloniti, obzirom da postoji realna mogućnost da potpuno informiranje potrošača u skladu sa zahtjevima Direktive kasni u odnosu na dan zaključenja ugovora.</w:t>
      </w:r>
    </w:p>
    <w:p w:rsidR="00EE1343" w:rsidRPr="00366EDA" w:rsidRDefault="00EE1343" w:rsidP="00366EDA">
      <w:pPr>
        <w:spacing w:line="360" w:lineRule="auto"/>
        <w:jc w:val="both"/>
        <w:rPr>
          <w:rFonts w:ascii="Times New Roman" w:hAnsi="Times New Roman"/>
          <w:lang w:val="hr-HR"/>
        </w:rPr>
      </w:pPr>
    </w:p>
    <w:p w:rsidR="00EE1343" w:rsidRPr="00366EDA" w:rsidRDefault="00EE1343" w:rsidP="00366EDA">
      <w:pPr>
        <w:spacing w:line="360" w:lineRule="auto"/>
        <w:jc w:val="both"/>
        <w:rPr>
          <w:rFonts w:ascii="Times New Roman" w:hAnsi="Times New Roman"/>
          <w:lang w:val="hr-HR"/>
        </w:rPr>
      </w:pPr>
      <w:r w:rsidRPr="00366EDA">
        <w:rPr>
          <w:rFonts w:ascii="Times New Roman" w:hAnsi="Times New Roman"/>
          <w:lang w:val="hr-HR"/>
        </w:rPr>
        <w:t xml:space="preserve">Niti ZZKFU </w:t>
      </w:r>
      <w:proofErr w:type="spellStart"/>
      <w:r w:rsidRPr="00366EDA">
        <w:rPr>
          <w:rFonts w:ascii="Times New Roman" w:hAnsi="Times New Roman"/>
          <w:lang w:val="hr-HR"/>
        </w:rPr>
        <w:t>FBiH</w:t>
      </w:r>
      <w:proofErr w:type="spellEnd"/>
      <w:r w:rsidRPr="00366EDA">
        <w:rPr>
          <w:rFonts w:ascii="Times New Roman" w:hAnsi="Times New Roman"/>
          <w:lang w:val="hr-HR"/>
        </w:rPr>
        <w:t xml:space="preserve"> niti </w:t>
      </w:r>
      <w:proofErr w:type="spellStart"/>
      <w:r w:rsidRPr="00366EDA">
        <w:rPr>
          <w:rFonts w:ascii="Times New Roman" w:hAnsi="Times New Roman"/>
          <w:lang w:val="hr-HR"/>
        </w:rPr>
        <w:t>ZoB</w:t>
      </w:r>
      <w:proofErr w:type="spellEnd"/>
      <w:r w:rsidRPr="00366EDA">
        <w:rPr>
          <w:rFonts w:ascii="Times New Roman" w:hAnsi="Times New Roman"/>
          <w:lang w:val="hr-HR"/>
        </w:rPr>
        <w:t xml:space="preserve"> RS ne predviđaju mogućnost ugovaranja isključenja prava na </w:t>
      </w:r>
      <w:proofErr w:type="spellStart"/>
      <w:r w:rsidRPr="00366EDA">
        <w:rPr>
          <w:rFonts w:ascii="Times New Roman" w:hAnsi="Times New Roman"/>
          <w:lang w:val="hr-HR"/>
        </w:rPr>
        <w:t>odustanak</w:t>
      </w:r>
      <w:proofErr w:type="spellEnd"/>
      <w:r w:rsidRPr="00366EDA">
        <w:rPr>
          <w:rFonts w:ascii="Times New Roman" w:hAnsi="Times New Roman"/>
          <w:lang w:val="hr-HR"/>
        </w:rPr>
        <w:t xml:space="preserve"> ondje gdje se ugovor zaključuje pred notarom. </w:t>
      </w:r>
      <w:proofErr w:type="spellStart"/>
      <w:r w:rsidRPr="00366EDA">
        <w:rPr>
          <w:rFonts w:ascii="Times New Roman" w:hAnsi="Times New Roman"/>
          <w:lang w:val="hr-HR"/>
        </w:rPr>
        <w:t>ZoB</w:t>
      </w:r>
      <w:proofErr w:type="spellEnd"/>
      <w:r w:rsidRPr="00366EDA">
        <w:rPr>
          <w:rFonts w:ascii="Times New Roman" w:hAnsi="Times New Roman"/>
          <w:lang w:val="hr-HR"/>
        </w:rPr>
        <w:t xml:space="preserve"> RS sadrži i posebno pravilo </w:t>
      </w:r>
      <w:r>
        <w:rPr>
          <w:rStyle w:val="FootnoteReference"/>
          <w:rFonts w:ascii="Times New Roman" w:hAnsi="Times New Roman"/>
          <w:lang w:val="hr-HR"/>
        </w:rPr>
        <w:footnoteReference w:id="19"/>
      </w:r>
      <w:r w:rsidRPr="00366EDA">
        <w:rPr>
          <w:rFonts w:ascii="Times New Roman" w:hAnsi="Times New Roman"/>
          <w:lang w:val="hr-HR"/>
        </w:rPr>
        <w:t xml:space="preserve">kojim se izričito zabranjuje </w:t>
      </w:r>
      <w:proofErr w:type="spellStart"/>
      <w:r w:rsidRPr="00366EDA">
        <w:rPr>
          <w:rFonts w:ascii="Times New Roman" w:hAnsi="Times New Roman"/>
          <w:lang w:val="hr-HR"/>
        </w:rPr>
        <w:t>ugovoranje</w:t>
      </w:r>
      <w:proofErr w:type="spellEnd"/>
      <w:r w:rsidRPr="00366EDA">
        <w:rPr>
          <w:rFonts w:ascii="Times New Roman" w:hAnsi="Times New Roman"/>
          <w:lang w:val="hr-HR"/>
        </w:rPr>
        <w:t xml:space="preserve"> </w:t>
      </w:r>
      <w:proofErr w:type="spellStart"/>
      <w:r w:rsidRPr="00366EDA">
        <w:rPr>
          <w:rFonts w:ascii="Times New Roman" w:hAnsi="Times New Roman"/>
          <w:lang w:val="hr-HR"/>
        </w:rPr>
        <w:t>odustanice</w:t>
      </w:r>
      <w:proofErr w:type="spellEnd"/>
      <w:r w:rsidRPr="00366EDA">
        <w:rPr>
          <w:rFonts w:ascii="Times New Roman" w:hAnsi="Times New Roman"/>
          <w:lang w:val="hr-HR"/>
        </w:rPr>
        <w:t xml:space="preserve"> u slučaju u kojem bi korisnik odustao od ugovora. </w:t>
      </w:r>
    </w:p>
    <w:p w:rsidR="00EE1343" w:rsidRPr="00366EDA" w:rsidRDefault="00EE1343" w:rsidP="00366EDA">
      <w:pPr>
        <w:spacing w:line="360" w:lineRule="auto"/>
        <w:jc w:val="both"/>
        <w:rPr>
          <w:rFonts w:ascii="Times New Roman" w:hAnsi="Times New Roman"/>
          <w:lang w:val="hr-HR"/>
        </w:rPr>
      </w:pPr>
    </w:p>
    <w:p w:rsidR="00EE1343" w:rsidRPr="00366EDA" w:rsidRDefault="00EE1343" w:rsidP="00366EDA">
      <w:pPr>
        <w:spacing w:line="360" w:lineRule="auto"/>
        <w:ind w:firstLine="720"/>
        <w:jc w:val="both"/>
        <w:rPr>
          <w:rFonts w:ascii="Times New Roman" w:hAnsi="Times New Roman"/>
          <w:b/>
          <w:i/>
          <w:lang w:val="hr-HR"/>
        </w:rPr>
      </w:pPr>
      <w:r w:rsidRPr="00366EDA">
        <w:rPr>
          <w:rFonts w:ascii="Times New Roman" w:hAnsi="Times New Roman"/>
          <w:b/>
          <w:i/>
          <w:lang w:val="hr-HR"/>
        </w:rPr>
        <w:t>II.</w:t>
      </w:r>
      <w:r w:rsidRPr="00366EDA">
        <w:rPr>
          <w:rFonts w:ascii="Times New Roman" w:hAnsi="Times New Roman"/>
          <w:b/>
          <w:i/>
          <w:lang w:val="hr-HR"/>
        </w:rPr>
        <w:tab/>
        <w:t>Pravo na prijevremeno vraćanje kredita</w:t>
      </w:r>
    </w:p>
    <w:p w:rsidR="00EE1343" w:rsidRPr="00366EDA" w:rsidRDefault="00EE1343" w:rsidP="00366EDA">
      <w:pPr>
        <w:pStyle w:val="ListParagraph"/>
        <w:numPr>
          <w:ilvl w:val="0"/>
          <w:numId w:val="4"/>
        </w:numPr>
        <w:spacing w:line="360" w:lineRule="auto"/>
        <w:jc w:val="both"/>
        <w:rPr>
          <w:rFonts w:ascii="Times New Roman" w:hAnsi="Times New Roman"/>
          <w:b/>
          <w:i/>
          <w:lang w:val="hr-HR"/>
        </w:rPr>
      </w:pPr>
      <w:r w:rsidRPr="00366EDA">
        <w:rPr>
          <w:rFonts w:ascii="Times New Roman" w:hAnsi="Times New Roman"/>
          <w:b/>
          <w:i/>
          <w:lang w:val="hr-HR"/>
        </w:rPr>
        <w:t xml:space="preserve">       Prijevremeno vraćanje kredita prema Zakonu o </w:t>
      </w:r>
      <w:proofErr w:type="spellStart"/>
      <w:r w:rsidRPr="00366EDA">
        <w:rPr>
          <w:rFonts w:ascii="Times New Roman" w:hAnsi="Times New Roman"/>
          <w:b/>
          <w:i/>
          <w:lang w:val="hr-HR"/>
        </w:rPr>
        <w:t>obligacionim</w:t>
      </w:r>
      <w:proofErr w:type="spellEnd"/>
      <w:r w:rsidRPr="00366EDA">
        <w:rPr>
          <w:rFonts w:ascii="Times New Roman" w:hAnsi="Times New Roman"/>
          <w:b/>
          <w:i/>
          <w:lang w:val="hr-HR"/>
        </w:rPr>
        <w:t xml:space="preserve"> odnosima</w:t>
      </w:r>
    </w:p>
    <w:p w:rsidR="00EE1343" w:rsidRPr="00366EDA" w:rsidRDefault="00EE1343" w:rsidP="00366EDA">
      <w:pPr>
        <w:spacing w:line="360" w:lineRule="auto"/>
        <w:jc w:val="both"/>
        <w:rPr>
          <w:rFonts w:ascii="Times New Roman" w:hAnsi="Times New Roman"/>
          <w:lang w:val="hr-HR"/>
        </w:rPr>
      </w:pPr>
    </w:p>
    <w:p w:rsidR="00EE1343" w:rsidRPr="00366EDA" w:rsidRDefault="00EE1343" w:rsidP="00366EDA">
      <w:pPr>
        <w:spacing w:line="360" w:lineRule="auto"/>
        <w:jc w:val="both"/>
        <w:rPr>
          <w:rFonts w:ascii="Times New Roman" w:hAnsi="Times New Roman"/>
          <w:lang w:val="hr-HR"/>
        </w:rPr>
      </w:pPr>
      <w:r w:rsidRPr="00366EDA">
        <w:rPr>
          <w:rFonts w:ascii="Times New Roman" w:hAnsi="Times New Roman"/>
          <w:lang w:val="hr-HR"/>
        </w:rPr>
        <w:t xml:space="preserve">Prije donošenja Zakona o zaštiti potrošača u Bosni i Hercegovini, te dakako prije donošenja Zakona o zaštiti korisnika </w:t>
      </w:r>
      <w:proofErr w:type="spellStart"/>
      <w:r w:rsidRPr="00366EDA">
        <w:rPr>
          <w:rFonts w:ascii="Times New Roman" w:hAnsi="Times New Roman"/>
          <w:lang w:val="hr-HR"/>
        </w:rPr>
        <w:t>finansijskih</w:t>
      </w:r>
      <w:proofErr w:type="spellEnd"/>
      <w:r w:rsidRPr="00366EDA">
        <w:rPr>
          <w:rFonts w:ascii="Times New Roman" w:hAnsi="Times New Roman"/>
          <w:lang w:val="hr-HR"/>
        </w:rPr>
        <w:t xml:space="preserve"> usluga </w:t>
      </w:r>
      <w:proofErr w:type="spellStart"/>
      <w:r w:rsidRPr="00366EDA">
        <w:rPr>
          <w:rFonts w:ascii="Times New Roman" w:hAnsi="Times New Roman"/>
          <w:lang w:val="hr-HR"/>
        </w:rPr>
        <w:t>FBiH</w:t>
      </w:r>
      <w:proofErr w:type="spellEnd"/>
      <w:r w:rsidRPr="00366EDA">
        <w:rPr>
          <w:rFonts w:ascii="Times New Roman" w:hAnsi="Times New Roman"/>
          <w:lang w:val="hr-HR"/>
        </w:rPr>
        <w:t xml:space="preserve"> odnosno unošenja odredbi o pravu korisnika kredita na prijevremeno vraćanje kredita u tekst Zakona o bankama RS, pitanje prava na prijevremeno vraćanje kredita u Bosni i Hercegovini jeste regulirano odredbama Zakona o </w:t>
      </w:r>
      <w:proofErr w:type="spellStart"/>
      <w:r w:rsidRPr="00366EDA">
        <w:rPr>
          <w:rFonts w:ascii="Times New Roman" w:hAnsi="Times New Roman"/>
          <w:lang w:val="hr-HR"/>
        </w:rPr>
        <w:t>obligacionim</w:t>
      </w:r>
      <w:proofErr w:type="spellEnd"/>
      <w:r w:rsidRPr="00366EDA">
        <w:rPr>
          <w:rFonts w:ascii="Times New Roman" w:hAnsi="Times New Roman"/>
          <w:lang w:val="hr-HR"/>
        </w:rPr>
        <w:t xml:space="preserve"> odnosima, preuzetim iz bivše Jugoslavije. Odredbe o pravu na prijevremeno </w:t>
      </w:r>
      <w:r w:rsidRPr="00366EDA">
        <w:rPr>
          <w:rFonts w:ascii="Times New Roman" w:hAnsi="Times New Roman"/>
          <w:lang w:val="hr-HR"/>
        </w:rPr>
        <w:lastRenderedPageBreak/>
        <w:t xml:space="preserve">vraćanje kredita pronalazi se prije svega u dijelu ZOO koji govori o ugovoru o kreditu odnosno, </w:t>
      </w:r>
      <w:proofErr w:type="spellStart"/>
      <w:r w:rsidRPr="00366EDA">
        <w:rPr>
          <w:rFonts w:ascii="Times New Roman" w:hAnsi="Times New Roman"/>
          <w:lang w:val="hr-HR"/>
        </w:rPr>
        <w:t>tačnije</w:t>
      </w:r>
      <w:proofErr w:type="spellEnd"/>
      <w:r w:rsidRPr="00366EDA">
        <w:rPr>
          <w:rFonts w:ascii="Times New Roman" w:hAnsi="Times New Roman"/>
          <w:lang w:val="hr-HR"/>
        </w:rPr>
        <w:t>, u odredbama čl. 1068 ZOO.</w:t>
      </w:r>
    </w:p>
    <w:p w:rsidR="00EE1343" w:rsidRPr="00366EDA" w:rsidRDefault="00EE1343" w:rsidP="00366EDA">
      <w:pPr>
        <w:spacing w:line="360" w:lineRule="auto"/>
        <w:jc w:val="both"/>
        <w:rPr>
          <w:rFonts w:ascii="Times New Roman" w:hAnsi="Times New Roman"/>
          <w:lang w:val="hr-HR"/>
        </w:rPr>
      </w:pPr>
    </w:p>
    <w:p w:rsidR="00EE1343" w:rsidRPr="00366EDA" w:rsidRDefault="00EE1343" w:rsidP="00366EDA">
      <w:pPr>
        <w:spacing w:line="360" w:lineRule="auto"/>
        <w:jc w:val="both"/>
        <w:rPr>
          <w:rFonts w:ascii="Times New Roman" w:hAnsi="Times New Roman"/>
          <w:lang w:val="hr-HR"/>
        </w:rPr>
      </w:pPr>
      <w:r w:rsidRPr="00366EDA">
        <w:rPr>
          <w:rFonts w:ascii="Times New Roman" w:hAnsi="Times New Roman"/>
          <w:lang w:val="hr-HR"/>
        </w:rPr>
        <w:t xml:space="preserve">Shodno odredbi čl. 1068 st. 2 ZOO, korisnik kredita može kredit vratiti i prije roka određenog za vraćanje, uz obavezu da o tome unaprijed obavijesti banku. U slučaju prijevremenog vraćanja kredita korisnik istog je davaocu kredita dužan naknaditi štetu koju je davalac kredita </w:t>
      </w:r>
      <w:proofErr w:type="spellStart"/>
      <w:r w:rsidRPr="00366EDA">
        <w:rPr>
          <w:rFonts w:ascii="Times New Roman" w:hAnsi="Times New Roman"/>
          <w:lang w:val="hr-HR"/>
        </w:rPr>
        <w:t>usljed</w:t>
      </w:r>
      <w:proofErr w:type="spellEnd"/>
      <w:r w:rsidRPr="00366EDA">
        <w:rPr>
          <w:rFonts w:ascii="Times New Roman" w:hAnsi="Times New Roman"/>
          <w:lang w:val="hr-HR"/>
        </w:rPr>
        <w:t xml:space="preserve"> toga pretrpio. U literaturi se naglašava kako se ovdje mora raditi o konkretnoj šteti koju je davalac kredita pretrpio i koju mora dokazati, pri čemu je u odredbi st. 4 čl. 1068 posebno istaknuto kako banka u slučaju prijevremenog vraćanja kredita nema pravo obračunati kamatu za vrijeme od dana vraćanja kredita pa do dana kada je kredit prema ugovoru trebao biti vraćen, obzirom da se u tom slučaju radi o naknadi izgubljene dobiti, na koju banka nema pravo</w:t>
      </w:r>
      <w:r>
        <w:rPr>
          <w:rFonts w:ascii="Times New Roman" w:hAnsi="Times New Roman"/>
          <w:lang w:val="hr-HR"/>
        </w:rPr>
        <w:t xml:space="preserve"> (</w:t>
      </w:r>
      <w:r w:rsidRPr="007C18A5">
        <w:rPr>
          <w:rFonts w:ascii="Times New Roman" w:hAnsi="Times New Roman"/>
          <w:lang w:val="hr-HR"/>
        </w:rPr>
        <w:t>Stanojević</w:t>
      </w:r>
      <w:r>
        <w:rPr>
          <w:rFonts w:ascii="Times New Roman" w:hAnsi="Times New Roman"/>
          <w:lang w:val="hr-HR"/>
        </w:rPr>
        <w:t>, 1980</w:t>
      </w:r>
      <w:r w:rsidRPr="007C18A5">
        <w:rPr>
          <w:rFonts w:ascii="Times New Roman" w:hAnsi="Times New Roman"/>
          <w:lang w:val="hr-HR"/>
        </w:rPr>
        <w:t>).</w:t>
      </w:r>
    </w:p>
    <w:p w:rsidR="00EE1343" w:rsidRPr="00366EDA" w:rsidRDefault="00EE1343" w:rsidP="00366EDA">
      <w:pPr>
        <w:spacing w:line="360" w:lineRule="auto"/>
        <w:jc w:val="both"/>
        <w:rPr>
          <w:rFonts w:ascii="Times New Roman" w:hAnsi="Times New Roman"/>
          <w:lang w:val="hr-HR"/>
        </w:rPr>
      </w:pPr>
    </w:p>
    <w:p w:rsidR="00EE1343" w:rsidRPr="00366EDA" w:rsidRDefault="00EE1343" w:rsidP="00366EDA">
      <w:pPr>
        <w:spacing w:line="360" w:lineRule="auto"/>
        <w:jc w:val="both"/>
        <w:rPr>
          <w:rFonts w:ascii="Times New Roman" w:hAnsi="Times New Roman"/>
          <w:lang w:val="hr-HR"/>
        </w:rPr>
      </w:pPr>
      <w:r w:rsidRPr="00366EDA">
        <w:rPr>
          <w:rFonts w:ascii="Times New Roman" w:hAnsi="Times New Roman"/>
          <w:lang w:val="hr-HR"/>
        </w:rPr>
        <w:t>Pored toga što pravo korisnika kredita da prije ugovorenog vremena vrati kredit regulira u dijelu ZOO koji uređuje problematiku ugovora o kreditu, zakonodavac to, u ZOO, čini i u okviru ugovora o zajmu. Tako je, shodno odredbi čl. 565 ZOO, opće pravilo da zajmoprimac može vratiti zajam i prije roka predviđenog za njegovo vraćanje, ali je o takvoj svojoj namjeri zajmodavca dužan obavijestiti unaprije</w:t>
      </w:r>
      <w:r>
        <w:rPr>
          <w:rFonts w:ascii="Times New Roman" w:hAnsi="Times New Roman"/>
          <w:lang w:val="hr-HR"/>
        </w:rPr>
        <w:t>d, te mu duguje i naknadu štete (</w:t>
      </w:r>
      <w:r w:rsidRPr="007C18A5">
        <w:rPr>
          <w:rFonts w:ascii="Times New Roman" w:hAnsi="Times New Roman"/>
          <w:lang w:val="hr-HR"/>
        </w:rPr>
        <w:t>Bikić, 2011).</w:t>
      </w:r>
      <w:r w:rsidRPr="00366EDA">
        <w:rPr>
          <w:rFonts w:ascii="Times New Roman" w:hAnsi="Times New Roman"/>
          <w:lang w:val="hr-HR"/>
        </w:rPr>
        <w:t xml:space="preserve"> Odredba čl. 565 ZOO odraz je općeg pravila koje, sadržano u odredbi čl. 315 st. 1 ZOO, predviđa pravo dužnika da ondje gdje je rok ugovoren isključivo u interesu dužnika dužnik svoju obavezu može ispuniti i prije ugovorenog roka, uz obavezu da o tome obavijesti drugu stranu i pazi da to ne bude u nevrijeme. U obzir dolazi i primjena odredaba čl. 398 ZOO, koje govore o plaćanju prije roka, i shodno kojima dužnik novčane obaveze istu može ispuniti i prije roka</w:t>
      </w:r>
      <w:r>
        <w:rPr>
          <w:rFonts w:ascii="Times New Roman" w:hAnsi="Times New Roman"/>
          <w:lang w:val="hr-HR"/>
        </w:rPr>
        <w:t xml:space="preserve"> (</w:t>
      </w:r>
      <w:r w:rsidRPr="00290213">
        <w:rPr>
          <w:rFonts w:ascii="Times New Roman" w:hAnsi="Times New Roman"/>
          <w:lang w:val="hr-HR"/>
        </w:rPr>
        <w:t>Bikić</w:t>
      </w:r>
      <w:r w:rsidRPr="00366EDA">
        <w:rPr>
          <w:rFonts w:ascii="Times New Roman" w:hAnsi="Times New Roman"/>
          <w:lang w:val="hr-HR"/>
        </w:rPr>
        <w:t>,</w:t>
      </w:r>
      <w:r>
        <w:rPr>
          <w:rFonts w:ascii="Times New Roman" w:hAnsi="Times New Roman"/>
          <w:lang w:val="hr-HR"/>
        </w:rPr>
        <w:t xml:space="preserve"> 2013),</w:t>
      </w:r>
      <w:r w:rsidRPr="00366EDA">
        <w:rPr>
          <w:rFonts w:ascii="Times New Roman" w:hAnsi="Times New Roman"/>
          <w:lang w:val="hr-HR"/>
        </w:rPr>
        <w:t xml:space="preserve"> te u tom slučaju ima pravo od iznosa duga odbiti iznos kamate za vrijeme od dana isplate do dana dospjelosti obaveze samo ako je na to ovlašten ugovorom ili to proizlazi iz običaja. </w:t>
      </w:r>
    </w:p>
    <w:p w:rsidR="00EE1343" w:rsidRPr="00366EDA" w:rsidRDefault="00EE1343" w:rsidP="00366EDA">
      <w:pPr>
        <w:spacing w:line="360" w:lineRule="auto"/>
        <w:jc w:val="both"/>
        <w:rPr>
          <w:rFonts w:ascii="Times New Roman" w:hAnsi="Times New Roman"/>
          <w:lang w:val="hr-HR"/>
        </w:rPr>
      </w:pPr>
    </w:p>
    <w:p w:rsidR="00EE1343" w:rsidRPr="00366EDA" w:rsidRDefault="00EE1343" w:rsidP="00366EDA">
      <w:pPr>
        <w:spacing w:line="360" w:lineRule="auto"/>
        <w:jc w:val="both"/>
        <w:rPr>
          <w:rFonts w:ascii="Times New Roman" w:hAnsi="Times New Roman"/>
          <w:lang w:val="hr-HR"/>
        </w:rPr>
      </w:pPr>
      <w:r w:rsidRPr="00366EDA">
        <w:rPr>
          <w:rFonts w:ascii="Times New Roman" w:hAnsi="Times New Roman"/>
          <w:lang w:val="hr-HR"/>
        </w:rPr>
        <w:t xml:space="preserve">Ipak, jasno je kako zakonodavac u odredbi čl. 565 ne pravi razliku između roka ugovorenog u interesu dužnika i onoga koji to nije, kao što ne pravi razliku niti između naturalnog i novčanog odnosno između besplatnog i naplatnog zajma. Smatra se kako je u cilju donošenja odluke o naknadi štete neophodno razlikovati situaciju u kojoj je rok vraćanja zajma ugovoren u interesu zajmoprimca od situacije u kojoj je rok definiran i u interesu zajmodavca. Kod ugovora kod kojih je rok vraćanja zajma ugovoren u interesu zajmoprimca, kakav slučaj postoji kod besplatnog zajma, zajmodavac neće imati pravo na naknadu štete zbog nemogućnosti korištenja stvari koje je dao u zajam tokom perioda od predaje stvari zajmoprimcu pa do </w:t>
      </w:r>
      <w:r w:rsidRPr="00366EDA">
        <w:rPr>
          <w:rFonts w:ascii="Times New Roman" w:hAnsi="Times New Roman"/>
          <w:lang w:val="hr-HR"/>
        </w:rPr>
        <w:lastRenderedPageBreak/>
        <w:t>prijevremenog vraćanja zajma. Ondje gdje je, s druge strane, rok vraćanja zajma ugovoren i u interesu zajmodavca, kao što je to slučaj kod teretnog zajma, razlikuje se naturalni od novčanog zajma. Kod naturalnog zajma, zajmodavcu se u slučaju prijevremenog vraćanja zajma naknađuje isključivo štetu koja podrazumijeva tzv. negativni ugovorni interes, odnosno troškove zaključenja prvobitnog ugovora o zajmu, kao i štetu koja se može ogledati u činjenici da zajmodavac ugovor o zajmu nije zaključ</w:t>
      </w:r>
      <w:r>
        <w:rPr>
          <w:rFonts w:ascii="Times New Roman" w:hAnsi="Times New Roman"/>
          <w:lang w:val="hr-HR"/>
        </w:rPr>
        <w:t>io sa nekim drugim zajmoprimcem (</w:t>
      </w:r>
      <w:r w:rsidRPr="00B966D6">
        <w:rPr>
          <w:rFonts w:ascii="Times New Roman" w:hAnsi="Times New Roman"/>
          <w:lang w:val="hr-HR"/>
        </w:rPr>
        <w:t>Bikić, 2010</w:t>
      </w:r>
      <w:r>
        <w:rPr>
          <w:rFonts w:ascii="Times New Roman" w:hAnsi="Times New Roman"/>
          <w:sz w:val="20"/>
          <w:szCs w:val="20"/>
          <w:lang w:val="hr-HR"/>
        </w:rPr>
        <w:t>).</w:t>
      </w:r>
      <w:r w:rsidRPr="00366EDA">
        <w:rPr>
          <w:rFonts w:ascii="Times New Roman" w:hAnsi="Times New Roman"/>
          <w:lang w:val="hr-HR"/>
        </w:rPr>
        <w:t xml:space="preserve"> Ukoliko je riječ o prijevremenom vraćanju zajma u okviru teretnog ugovora o zajmu koji za predmet ima novac, zajmodavac će imati pravo na naknadu štete koja će obuhvatiti kamate od trenutka zaključenja ugovora do trenutka prijevremenog vraćanja zajma, kao i štetu koja se ogleda u nemogućnosti da u periodu od prijevremenog vraćanja pozajmljenog novca pa do isteka ugovorenog vremena trajanja zajma vlastiti novac uloži na određeni drugi način </w:t>
      </w:r>
      <w:proofErr w:type="spellStart"/>
      <w:r w:rsidRPr="00366EDA">
        <w:rPr>
          <w:rFonts w:ascii="Times New Roman" w:hAnsi="Times New Roman"/>
          <w:lang w:val="hr-HR"/>
        </w:rPr>
        <w:t>usljed</w:t>
      </w:r>
      <w:proofErr w:type="spellEnd"/>
      <w:r w:rsidRPr="00366EDA">
        <w:rPr>
          <w:rFonts w:ascii="Times New Roman" w:hAnsi="Times New Roman"/>
          <w:lang w:val="hr-HR"/>
        </w:rPr>
        <w:t xml:space="preserve"> već zaključenog ugovora o zajmu</w:t>
      </w:r>
      <w:r>
        <w:rPr>
          <w:rFonts w:ascii="Times New Roman" w:hAnsi="Times New Roman"/>
          <w:lang w:val="hr-HR"/>
        </w:rPr>
        <w:t xml:space="preserve"> (</w:t>
      </w:r>
      <w:proofErr w:type="spellStart"/>
      <w:r w:rsidRPr="00B966D6">
        <w:rPr>
          <w:rFonts w:ascii="Times New Roman" w:hAnsi="Times New Roman"/>
          <w:lang w:val="hr-HR"/>
        </w:rPr>
        <w:t>Vizner</w:t>
      </w:r>
      <w:proofErr w:type="spellEnd"/>
      <w:r w:rsidRPr="00B966D6">
        <w:rPr>
          <w:rFonts w:ascii="Times New Roman" w:hAnsi="Times New Roman"/>
          <w:lang w:val="hr-HR"/>
        </w:rPr>
        <w:t>, 1978)</w:t>
      </w:r>
      <w:r>
        <w:rPr>
          <w:rFonts w:ascii="Times New Roman" w:hAnsi="Times New Roman"/>
          <w:sz w:val="20"/>
          <w:szCs w:val="20"/>
          <w:lang w:val="hr-HR"/>
        </w:rPr>
        <w:t>.</w:t>
      </w:r>
    </w:p>
    <w:p w:rsidR="00EE1343" w:rsidRPr="00366EDA" w:rsidRDefault="00EE1343" w:rsidP="00366EDA">
      <w:pPr>
        <w:spacing w:line="360" w:lineRule="auto"/>
        <w:jc w:val="both"/>
        <w:rPr>
          <w:rFonts w:ascii="Times New Roman" w:hAnsi="Times New Roman"/>
          <w:lang w:val="hr-HR"/>
        </w:rPr>
      </w:pPr>
    </w:p>
    <w:p w:rsidR="00EE1343" w:rsidRPr="00366EDA" w:rsidRDefault="00EE1343" w:rsidP="00366EDA">
      <w:pPr>
        <w:spacing w:line="360" w:lineRule="auto"/>
        <w:jc w:val="both"/>
        <w:rPr>
          <w:rFonts w:ascii="Times New Roman" w:hAnsi="Times New Roman"/>
          <w:lang w:val="hr-HR"/>
        </w:rPr>
      </w:pPr>
      <w:r w:rsidRPr="00366EDA">
        <w:rPr>
          <w:rFonts w:ascii="Times New Roman" w:hAnsi="Times New Roman"/>
          <w:lang w:val="hr-HR"/>
        </w:rPr>
        <w:t xml:space="preserve">Iz svega navedenog jasno je kako je i prije donošenja propisa koje se kao </w:t>
      </w:r>
      <w:proofErr w:type="spellStart"/>
      <w:r w:rsidRPr="00366EDA">
        <w:rPr>
          <w:rFonts w:ascii="Times New Roman" w:hAnsi="Times New Roman"/>
          <w:lang w:val="hr-HR"/>
        </w:rPr>
        <w:t>lex</w:t>
      </w:r>
      <w:proofErr w:type="spellEnd"/>
      <w:r w:rsidRPr="00366EDA">
        <w:rPr>
          <w:rFonts w:ascii="Times New Roman" w:hAnsi="Times New Roman"/>
          <w:lang w:val="hr-HR"/>
        </w:rPr>
        <w:t xml:space="preserve"> </w:t>
      </w:r>
      <w:proofErr w:type="spellStart"/>
      <w:r w:rsidRPr="00366EDA">
        <w:rPr>
          <w:rFonts w:ascii="Times New Roman" w:hAnsi="Times New Roman"/>
          <w:lang w:val="hr-HR"/>
        </w:rPr>
        <w:t>specialis</w:t>
      </w:r>
      <w:proofErr w:type="spellEnd"/>
      <w:r w:rsidRPr="00366EDA">
        <w:rPr>
          <w:rFonts w:ascii="Times New Roman" w:hAnsi="Times New Roman"/>
          <w:lang w:val="hr-HR"/>
        </w:rPr>
        <w:t xml:space="preserve"> primjenjuju u potrošačkim ugovorima postojao određeni skup pravila koja su uređivala problematiku prijevremenog vraćanja kredita i dopuštala korisniku kredita da kredit vrati prije isteka ugovorenog vremena, a banci omogućavala ostvarenje prava na naknadu štete, te je istovremeno sprječavala da za period od prijevremenog vraćanja kredita pa do isteka ugovorenog vremena trajanja kredita na ime naknade štete u smislu izgubljene dobiti naplati kamate. Osnovni je preduvjet za raniji povrat kredita shodno ZOO obavještavanje davaoca kredita o ranijem vraćanju, a pravo na naknadu štete jasno je ograničeno na konkretno nastalu štetu, koju se mora dokazati.</w:t>
      </w:r>
    </w:p>
    <w:p w:rsidR="00EE1343" w:rsidRPr="00366EDA" w:rsidRDefault="00EE1343" w:rsidP="00366EDA">
      <w:pPr>
        <w:spacing w:line="360" w:lineRule="auto"/>
        <w:jc w:val="both"/>
        <w:rPr>
          <w:rFonts w:ascii="Times New Roman" w:hAnsi="Times New Roman"/>
          <w:lang w:val="hr-HR"/>
        </w:rPr>
      </w:pPr>
    </w:p>
    <w:p w:rsidR="00EE1343" w:rsidRPr="00366EDA" w:rsidRDefault="00EE1343" w:rsidP="00366EDA">
      <w:pPr>
        <w:spacing w:line="360" w:lineRule="auto"/>
        <w:jc w:val="both"/>
        <w:rPr>
          <w:rFonts w:ascii="Times New Roman" w:hAnsi="Times New Roman"/>
          <w:lang w:val="hr-HR"/>
        </w:rPr>
      </w:pPr>
      <w:r w:rsidRPr="00366EDA">
        <w:rPr>
          <w:rFonts w:ascii="Times New Roman" w:hAnsi="Times New Roman"/>
          <w:lang w:val="hr-HR"/>
        </w:rPr>
        <w:t xml:space="preserve">Nakon donošenja državnog ZZP-a, u tekst ovog zakona, u okviru poglavlja XI koje regulira potrošački kredit, unijete su i odredbe čl. 65, shodno kojima potrošač kao korisnik kredita ima pravo svoje obaveze po kreditu izvršiti i prije ugovorenog roka, u kojem će se slučaju ukupni troškovi kredita umanjiti za kamate i ostale troškove obračunate za period poslije prijevremene otplate. Izuzev navedenih odredbi, čl. 65 ZZP ne sadrži nikakve dalje odredbe koje bi regulirale problematiku prijevremenog vraćanja kredita, a posebno ne sadrži odredbe koje bi preciznije uredile pravo banke na naknadu štete. Ovaj propust djelimice je odraz činjenice da ni sama Direktiva 87/102/EEZ nije uređivala ovo pitanje, a djelimice je on rezultat činjenice da su pitanje naknade štete kao prava banke u slučaju prijevremenog vraćanja kredita uređivala postojeća rješenja iz Zakona o </w:t>
      </w:r>
      <w:proofErr w:type="spellStart"/>
      <w:r w:rsidRPr="00366EDA">
        <w:rPr>
          <w:rFonts w:ascii="Times New Roman" w:hAnsi="Times New Roman"/>
          <w:lang w:val="hr-HR"/>
        </w:rPr>
        <w:t>obligacionim</w:t>
      </w:r>
      <w:proofErr w:type="spellEnd"/>
      <w:r w:rsidRPr="00366EDA">
        <w:rPr>
          <w:rFonts w:ascii="Times New Roman" w:hAnsi="Times New Roman"/>
          <w:lang w:val="hr-HR"/>
        </w:rPr>
        <w:t xml:space="preserve"> odnosima. </w:t>
      </w:r>
    </w:p>
    <w:p w:rsidR="00EE1343" w:rsidRPr="00366EDA" w:rsidRDefault="00EE1343" w:rsidP="00366EDA">
      <w:pPr>
        <w:spacing w:line="360" w:lineRule="auto"/>
        <w:jc w:val="both"/>
        <w:rPr>
          <w:rFonts w:ascii="Times New Roman" w:hAnsi="Times New Roman"/>
          <w:lang w:val="hr-HR"/>
        </w:rPr>
      </w:pPr>
    </w:p>
    <w:p w:rsidR="00EE1343" w:rsidRPr="00366EDA" w:rsidRDefault="00EE1343" w:rsidP="00366EDA">
      <w:pPr>
        <w:spacing w:line="360" w:lineRule="auto"/>
        <w:jc w:val="both"/>
        <w:rPr>
          <w:rFonts w:ascii="Times New Roman" w:hAnsi="Times New Roman"/>
          <w:lang w:val="hr-HR"/>
        </w:rPr>
      </w:pPr>
      <w:r w:rsidRPr="00366EDA">
        <w:rPr>
          <w:rFonts w:ascii="Times New Roman" w:hAnsi="Times New Roman"/>
          <w:lang w:val="hr-HR"/>
        </w:rPr>
        <w:lastRenderedPageBreak/>
        <w:t xml:space="preserve">Iako ZOO stoji na jasnom stanovištu da banka u slučaju prijevremenog vraćanja kredita ima isključivo pravo na naknadu stvarno pretrpljene, konkretne štete koju mora dokazati, a nikako pravo na naplatu kamata koje gubi </w:t>
      </w:r>
      <w:proofErr w:type="spellStart"/>
      <w:r w:rsidRPr="00366EDA">
        <w:rPr>
          <w:rFonts w:ascii="Times New Roman" w:hAnsi="Times New Roman"/>
          <w:lang w:val="hr-HR"/>
        </w:rPr>
        <w:t>usljed</w:t>
      </w:r>
      <w:proofErr w:type="spellEnd"/>
      <w:r w:rsidRPr="00366EDA">
        <w:rPr>
          <w:rFonts w:ascii="Times New Roman" w:hAnsi="Times New Roman"/>
          <w:lang w:val="hr-HR"/>
        </w:rPr>
        <w:t xml:space="preserve"> prijevremenog okončanja ugovornog odnosa, banke su tokom dugog niza godina ovo rješenje Zakona o </w:t>
      </w:r>
      <w:proofErr w:type="spellStart"/>
      <w:r w:rsidRPr="00366EDA">
        <w:rPr>
          <w:rFonts w:ascii="Times New Roman" w:hAnsi="Times New Roman"/>
          <w:lang w:val="hr-HR"/>
        </w:rPr>
        <w:t>obligacionim</w:t>
      </w:r>
      <w:proofErr w:type="spellEnd"/>
      <w:r w:rsidRPr="00366EDA">
        <w:rPr>
          <w:rFonts w:ascii="Times New Roman" w:hAnsi="Times New Roman"/>
          <w:lang w:val="hr-HR"/>
        </w:rPr>
        <w:t xml:space="preserve"> odnosima zaobilazile, pronalazeći različite načine da u slučaju u kojem korisnik kredita kredit vrati prije vremena ne ostanu kratkih rukava.</w:t>
      </w:r>
      <w:r w:rsidRPr="00366EDA">
        <w:rPr>
          <w:rStyle w:val="FootnoteReference"/>
          <w:rFonts w:ascii="Times New Roman" w:hAnsi="Times New Roman"/>
          <w:lang w:val="hr-HR"/>
        </w:rPr>
        <w:footnoteReference w:id="20"/>
      </w:r>
      <w:r w:rsidRPr="00366EDA">
        <w:rPr>
          <w:rFonts w:ascii="Times New Roman" w:hAnsi="Times New Roman"/>
          <w:lang w:val="hr-HR"/>
        </w:rPr>
        <w:t xml:space="preserve"> </w:t>
      </w:r>
    </w:p>
    <w:p w:rsidR="00EE1343" w:rsidRPr="00366EDA" w:rsidRDefault="00EE1343" w:rsidP="00366EDA">
      <w:pPr>
        <w:spacing w:line="360" w:lineRule="auto"/>
        <w:jc w:val="both"/>
        <w:rPr>
          <w:rFonts w:ascii="Times New Roman" w:hAnsi="Times New Roman"/>
          <w:lang w:val="hr-HR"/>
        </w:rPr>
      </w:pPr>
    </w:p>
    <w:p w:rsidR="00EE1343" w:rsidRPr="00366EDA" w:rsidRDefault="00EE1343" w:rsidP="00366EDA">
      <w:pPr>
        <w:pStyle w:val="ListParagraph"/>
        <w:numPr>
          <w:ilvl w:val="0"/>
          <w:numId w:val="4"/>
        </w:numPr>
        <w:spacing w:line="360" w:lineRule="auto"/>
        <w:jc w:val="both"/>
        <w:rPr>
          <w:rFonts w:ascii="Times New Roman" w:hAnsi="Times New Roman"/>
          <w:b/>
          <w:i/>
          <w:lang w:val="hr-HR"/>
        </w:rPr>
      </w:pPr>
      <w:r w:rsidRPr="00366EDA">
        <w:rPr>
          <w:rFonts w:ascii="Times New Roman" w:hAnsi="Times New Roman"/>
          <w:b/>
          <w:i/>
          <w:lang w:val="hr-HR"/>
        </w:rPr>
        <w:t xml:space="preserve">      Pravo na prijevremeno vraćanje kredita nakon usklađivanja domaćih s</w:t>
      </w:r>
    </w:p>
    <w:p w:rsidR="00EE1343" w:rsidRPr="00366EDA" w:rsidRDefault="00EE1343" w:rsidP="00366EDA">
      <w:pPr>
        <w:pStyle w:val="ListParagraph"/>
        <w:spacing w:line="360" w:lineRule="auto"/>
        <w:ind w:left="1080"/>
        <w:jc w:val="both"/>
        <w:rPr>
          <w:rFonts w:ascii="Times New Roman" w:hAnsi="Times New Roman"/>
          <w:b/>
          <w:i/>
          <w:lang w:val="hr-HR"/>
        </w:rPr>
      </w:pPr>
      <w:r w:rsidRPr="00366EDA">
        <w:rPr>
          <w:rFonts w:ascii="Times New Roman" w:hAnsi="Times New Roman"/>
          <w:b/>
          <w:i/>
          <w:lang w:val="hr-HR"/>
        </w:rPr>
        <w:t xml:space="preserve">      rješenjima Direktive 2008/48/EZ</w:t>
      </w:r>
    </w:p>
    <w:p w:rsidR="00EE1343" w:rsidRPr="00366EDA" w:rsidRDefault="00EE1343" w:rsidP="00366EDA">
      <w:pPr>
        <w:spacing w:line="360" w:lineRule="auto"/>
        <w:jc w:val="both"/>
        <w:rPr>
          <w:rFonts w:ascii="Times New Roman" w:hAnsi="Times New Roman"/>
          <w:lang w:val="hr-HR"/>
        </w:rPr>
      </w:pPr>
    </w:p>
    <w:p w:rsidR="00EE1343" w:rsidRPr="00366EDA" w:rsidRDefault="00EE1343" w:rsidP="00366EDA">
      <w:pPr>
        <w:spacing w:line="360" w:lineRule="auto"/>
        <w:jc w:val="both"/>
        <w:rPr>
          <w:rFonts w:ascii="Times New Roman" w:hAnsi="Times New Roman"/>
          <w:lang w:val="hr-HR"/>
        </w:rPr>
      </w:pPr>
      <w:r w:rsidRPr="00366EDA">
        <w:rPr>
          <w:rFonts w:ascii="Times New Roman" w:hAnsi="Times New Roman"/>
          <w:lang w:val="hr-HR"/>
        </w:rPr>
        <w:t xml:space="preserve">Kada je riječ o rješenjima koja u pogledu potrošačevog prava na prijevremenu otplatu kredita sadrži Direktiva 2008/48/EZ, treba naglasiti kako Direktiva već u tački 39 u Preambuli naglašava kako bi potrošač trebao imati pravo na cjelovitu ili </w:t>
      </w:r>
      <w:proofErr w:type="spellStart"/>
      <w:r w:rsidRPr="00366EDA">
        <w:rPr>
          <w:rFonts w:ascii="Times New Roman" w:hAnsi="Times New Roman"/>
          <w:lang w:val="hr-HR"/>
        </w:rPr>
        <w:t>djelimičnu</w:t>
      </w:r>
      <w:proofErr w:type="spellEnd"/>
      <w:r w:rsidRPr="00366EDA">
        <w:rPr>
          <w:rFonts w:ascii="Times New Roman" w:hAnsi="Times New Roman"/>
          <w:lang w:val="hr-HR"/>
        </w:rPr>
        <w:t xml:space="preserve"> prijevremenu otplatu kredita, te kako bi u tom slučaju davalac kredita trebao imati pravo na naknadu troškova koji su izravno pove</w:t>
      </w:r>
      <w:r>
        <w:rPr>
          <w:rFonts w:ascii="Times New Roman" w:hAnsi="Times New Roman"/>
          <w:lang w:val="hr-HR"/>
        </w:rPr>
        <w:t>zani sa prijevremenom otplatom.</w:t>
      </w:r>
      <w:r>
        <w:rPr>
          <w:rStyle w:val="FootnoteReference"/>
          <w:rFonts w:ascii="Times New Roman" w:hAnsi="Times New Roman"/>
          <w:lang w:val="hr-HR"/>
        </w:rPr>
        <w:footnoteReference w:id="21"/>
      </w:r>
      <w:r>
        <w:rPr>
          <w:rFonts w:ascii="Times New Roman" w:hAnsi="Times New Roman"/>
          <w:lang w:val="hr-HR"/>
        </w:rPr>
        <w:t xml:space="preserve"> Pravo na prijevremenu otplatu treba poslužiti zaštiti potrošača, koji se, osobito u </w:t>
      </w:r>
      <w:proofErr w:type="spellStart"/>
      <w:r>
        <w:rPr>
          <w:rFonts w:ascii="Times New Roman" w:hAnsi="Times New Roman"/>
          <w:lang w:val="hr-HR"/>
        </w:rPr>
        <w:t>uslovima</w:t>
      </w:r>
      <w:proofErr w:type="spellEnd"/>
      <w:r>
        <w:rPr>
          <w:rFonts w:ascii="Times New Roman" w:hAnsi="Times New Roman"/>
          <w:lang w:val="hr-HR"/>
        </w:rPr>
        <w:t xml:space="preserve"> agresivnoga reklamiranja od strane davaoca kredita, može naći u dugogodišnjim kreditnim aranžmanima iz kojih mu nije jednostavno izaći, osobito onda kada  raspolaže sredstvima kojima može izmiriti postojeće obaveze ili ima mogućnost da se pod povoljnijim </w:t>
      </w:r>
      <w:proofErr w:type="spellStart"/>
      <w:r>
        <w:rPr>
          <w:rFonts w:ascii="Times New Roman" w:hAnsi="Times New Roman"/>
          <w:lang w:val="hr-HR"/>
        </w:rPr>
        <w:t>uslovima</w:t>
      </w:r>
      <w:proofErr w:type="spellEnd"/>
      <w:r>
        <w:rPr>
          <w:rFonts w:ascii="Times New Roman" w:hAnsi="Times New Roman"/>
          <w:lang w:val="hr-HR"/>
        </w:rPr>
        <w:t xml:space="preserve"> zaduži kod drugog davaoca kredita.</w:t>
      </w:r>
      <w:r>
        <w:rPr>
          <w:rStyle w:val="FootnoteReference"/>
          <w:rFonts w:ascii="Times New Roman" w:hAnsi="Times New Roman"/>
          <w:lang w:val="hr-HR"/>
        </w:rPr>
        <w:footnoteReference w:id="22"/>
      </w:r>
    </w:p>
    <w:p w:rsidR="00EE1343" w:rsidRDefault="00EE1343" w:rsidP="00366EDA">
      <w:pPr>
        <w:spacing w:line="360" w:lineRule="auto"/>
        <w:jc w:val="both"/>
        <w:rPr>
          <w:rFonts w:ascii="Times New Roman" w:hAnsi="Times New Roman"/>
          <w:lang w:val="hr-HR"/>
        </w:rPr>
      </w:pPr>
    </w:p>
    <w:p w:rsidR="00EE1343" w:rsidRPr="00366EDA" w:rsidRDefault="00EE1343" w:rsidP="00366EDA">
      <w:pPr>
        <w:spacing w:line="360" w:lineRule="auto"/>
        <w:jc w:val="both"/>
        <w:rPr>
          <w:rFonts w:ascii="Times New Roman" w:hAnsi="Times New Roman"/>
          <w:lang w:val="hr-HR"/>
        </w:rPr>
      </w:pPr>
      <w:r w:rsidRPr="00366EDA">
        <w:rPr>
          <w:rFonts w:ascii="Times New Roman" w:hAnsi="Times New Roman"/>
          <w:lang w:val="hr-HR"/>
        </w:rPr>
        <w:t xml:space="preserve">Direktiva potrošačevo pravo na prijevremenu otplatu </w:t>
      </w:r>
      <w:proofErr w:type="spellStart"/>
      <w:r w:rsidRPr="00366EDA">
        <w:rPr>
          <w:rFonts w:ascii="Times New Roman" w:hAnsi="Times New Roman"/>
          <w:lang w:val="hr-HR"/>
        </w:rPr>
        <w:t>statuira</w:t>
      </w:r>
      <w:proofErr w:type="spellEnd"/>
      <w:r w:rsidRPr="00366EDA">
        <w:rPr>
          <w:rFonts w:ascii="Times New Roman" w:hAnsi="Times New Roman"/>
          <w:lang w:val="hr-HR"/>
        </w:rPr>
        <w:t xml:space="preserve"> u odredbama čl. 16. Rješenja koja ona sadrži gotovo su u istovjetnom tekstu preuzeta u domaće zakonodavstvo. Iako Bosna i Hercegovina ima državni Zakon o zaštiti potrošača, koji sadrži i zasebno poglavlje o potrošačkom kreditu, usklađivanje domaćih rješenja s rješenjima Direktive 2008/48/EZ poduzeto je u zakonodavstvu Bosne i Hercegovine gotovo na najkompliciraniji mogući način. Tako su rješenja nove direktive o potrošačkom kreditu najprije preuzeta u tekst entitetskog Zakona o bankama u Republici Srpskoj u 2011. godini, na način da je u već postojeći čl. 98 </w:t>
      </w:r>
      <w:proofErr w:type="spellStart"/>
      <w:r w:rsidRPr="00366EDA">
        <w:rPr>
          <w:rFonts w:ascii="Times New Roman" w:hAnsi="Times New Roman"/>
          <w:lang w:val="hr-HR"/>
        </w:rPr>
        <w:t>ZoB</w:t>
      </w:r>
      <w:proofErr w:type="spellEnd"/>
      <w:r w:rsidRPr="00366EDA">
        <w:rPr>
          <w:rFonts w:ascii="Times New Roman" w:hAnsi="Times New Roman"/>
          <w:lang w:val="hr-HR"/>
        </w:rPr>
        <w:t xml:space="preserve"> RS unesen niz izmjena i dopuna, koje su potom dopunjene intervencijama  Agencije za bankarstvo RS. Zakonodavstvo Federacije Bosne i Hercegovine s rješenjima je Direktive 2008/48/EZ usklađeno tek tri godine kasnije odnosno 2014. godine, a potom je, paralelno sa novim rješenjima, nastavio da postoji i tekst državnog ZZP-a, koji i dalje sadrži rješenja o potrošačkom kreditu po ugledu na Direktivu 87/102/EEZ, koja je zamijenjena novom direktivom.</w:t>
      </w:r>
    </w:p>
    <w:p w:rsidR="00EE1343" w:rsidRPr="00366EDA" w:rsidRDefault="00EE1343" w:rsidP="00366EDA">
      <w:pPr>
        <w:spacing w:line="360" w:lineRule="auto"/>
        <w:jc w:val="both"/>
        <w:rPr>
          <w:rFonts w:ascii="Times New Roman" w:hAnsi="Times New Roman"/>
          <w:lang w:val="hr-HR"/>
        </w:rPr>
      </w:pPr>
    </w:p>
    <w:p w:rsidR="00EE1343" w:rsidRPr="00366EDA" w:rsidRDefault="00EE1343" w:rsidP="00366EDA">
      <w:pPr>
        <w:spacing w:line="360" w:lineRule="auto"/>
        <w:jc w:val="both"/>
        <w:rPr>
          <w:rFonts w:ascii="Times New Roman" w:hAnsi="Times New Roman"/>
          <w:lang w:val="hr-HR"/>
        </w:rPr>
      </w:pPr>
      <w:r w:rsidRPr="00366EDA">
        <w:rPr>
          <w:rFonts w:ascii="Times New Roman" w:hAnsi="Times New Roman"/>
          <w:lang w:val="hr-HR"/>
        </w:rPr>
        <w:t>U odnosu na od ranije postojeća rješenja koja sadrži ZOO odnosno ZZP nova rješenja razlikuju se prije svega po tome što ograničavaju najviši iznos naknade štete na koju davalac kredita ima pravo u slučaju prijevremene otplate.</w:t>
      </w:r>
    </w:p>
    <w:p w:rsidR="00EE1343" w:rsidRPr="00366EDA" w:rsidRDefault="00EE1343" w:rsidP="00366EDA">
      <w:pPr>
        <w:spacing w:line="360" w:lineRule="auto"/>
        <w:jc w:val="both"/>
        <w:rPr>
          <w:rFonts w:ascii="Times New Roman" w:hAnsi="Times New Roman"/>
          <w:lang w:val="hr-HR"/>
        </w:rPr>
      </w:pPr>
    </w:p>
    <w:p w:rsidR="00EE1343" w:rsidRPr="00366EDA" w:rsidRDefault="00EE1343" w:rsidP="00366EDA">
      <w:pPr>
        <w:spacing w:line="360" w:lineRule="auto"/>
        <w:jc w:val="both"/>
        <w:rPr>
          <w:rFonts w:ascii="Times New Roman" w:hAnsi="Times New Roman"/>
          <w:lang w:val="hr-HR"/>
        </w:rPr>
      </w:pPr>
      <w:r w:rsidRPr="00366EDA">
        <w:rPr>
          <w:rFonts w:ascii="Times New Roman" w:hAnsi="Times New Roman"/>
          <w:lang w:val="hr-HR"/>
        </w:rPr>
        <w:t xml:space="preserve">U odredbi se čl. 27 ZZKFU </w:t>
      </w:r>
      <w:proofErr w:type="spellStart"/>
      <w:r w:rsidRPr="00366EDA">
        <w:rPr>
          <w:rFonts w:ascii="Times New Roman" w:hAnsi="Times New Roman"/>
          <w:lang w:val="hr-HR"/>
        </w:rPr>
        <w:t>FBiH</w:t>
      </w:r>
      <w:proofErr w:type="spellEnd"/>
      <w:r w:rsidRPr="00366EDA">
        <w:rPr>
          <w:rFonts w:ascii="Times New Roman" w:hAnsi="Times New Roman"/>
          <w:lang w:val="hr-HR"/>
        </w:rPr>
        <w:t xml:space="preserve"> ističe kako korisnik ima pravo da, prije roka određenog za vraćanje, u bilo kojem trenutku vrati kredit, u potpunosti ili </w:t>
      </w:r>
      <w:proofErr w:type="spellStart"/>
      <w:r w:rsidRPr="00366EDA">
        <w:rPr>
          <w:rFonts w:ascii="Times New Roman" w:hAnsi="Times New Roman"/>
          <w:lang w:val="hr-HR"/>
        </w:rPr>
        <w:t>djelimično</w:t>
      </w:r>
      <w:proofErr w:type="spellEnd"/>
      <w:r w:rsidRPr="00366EDA">
        <w:rPr>
          <w:rFonts w:ascii="Times New Roman" w:hAnsi="Times New Roman"/>
          <w:lang w:val="hr-HR"/>
        </w:rPr>
        <w:t xml:space="preserve">, te da pri tom ima pravo na umanjenje ukupnih troškova kredita za iznos kamate i troškova za preostali period trajanja ugovora, uz obavezu da o namjeri prijevremene otplate kredita unaprijed obavijesti banku u ugovorenom roku. Istovjetno rješenje sadržano je u odredbi čl. 151 st. 1 </w:t>
      </w:r>
      <w:proofErr w:type="spellStart"/>
      <w:r w:rsidRPr="00366EDA">
        <w:rPr>
          <w:rFonts w:ascii="Times New Roman" w:hAnsi="Times New Roman"/>
          <w:lang w:val="hr-HR"/>
        </w:rPr>
        <w:t>ZoB</w:t>
      </w:r>
      <w:proofErr w:type="spellEnd"/>
      <w:r w:rsidRPr="00366EDA">
        <w:rPr>
          <w:rFonts w:ascii="Times New Roman" w:hAnsi="Times New Roman"/>
          <w:lang w:val="hr-HR"/>
        </w:rPr>
        <w:t xml:space="preserve"> RS.</w:t>
      </w:r>
    </w:p>
    <w:p w:rsidR="00EE1343" w:rsidRPr="00366EDA" w:rsidRDefault="00EE1343" w:rsidP="00366EDA">
      <w:pPr>
        <w:spacing w:line="360" w:lineRule="auto"/>
        <w:jc w:val="both"/>
        <w:rPr>
          <w:rFonts w:ascii="Times New Roman" w:hAnsi="Times New Roman"/>
          <w:lang w:val="hr-HR"/>
        </w:rPr>
      </w:pPr>
    </w:p>
    <w:p w:rsidR="00EE1343" w:rsidRPr="00366EDA" w:rsidRDefault="00EE1343" w:rsidP="00366EDA">
      <w:pPr>
        <w:spacing w:line="360" w:lineRule="auto"/>
        <w:jc w:val="both"/>
        <w:rPr>
          <w:rFonts w:ascii="Times New Roman" w:hAnsi="Times New Roman"/>
          <w:lang w:val="hr-HR"/>
        </w:rPr>
      </w:pPr>
      <w:r w:rsidRPr="00366EDA">
        <w:rPr>
          <w:rFonts w:ascii="Times New Roman" w:hAnsi="Times New Roman"/>
          <w:lang w:val="hr-HR"/>
        </w:rPr>
        <w:t xml:space="preserve">Iz navedenog je zakonskog rješenja jasno kako korisniku kredita pravo na prijevremenu otplatu pripada u svakom trenutku po zaključenju ugovora, a prije isteka ugovorenog roka, te da on kredit može vratiti u cijelosti ili </w:t>
      </w:r>
      <w:proofErr w:type="spellStart"/>
      <w:r w:rsidRPr="00366EDA">
        <w:rPr>
          <w:rFonts w:ascii="Times New Roman" w:hAnsi="Times New Roman"/>
          <w:lang w:val="hr-HR"/>
        </w:rPr>
        <w:t>djelimično</w:t>
      </w:r>
      <w:proofErr w:type="spellEnd"/>
      <w:r w:rsidRPr="00366EDA">
        <w:rPr>
          <w:rFonts w:ascii="Times New Roman" w:hAnsi="Times New Roman"/>
          <w:lang w:val="hr-HR"/>
        </w:rPr>
        <w:t>. U cilju ostvarenja tog svog prava korisnik kredita trebao bi svoju ugovornu stranu o prijevremenoj otplati obavijestiti u ugovorom utvrđenom roku, što znači kako bi ovaj rok morao biti preciziran najkasnije prilikom zaključenja ugovora.</w:t>
      </w:r>
    </w:p>
    <w:p w:rsidR="00EE1343" w:rsidRPr="00366EDA" w:rsidRDefault="00EE1343" w:rsidP="00366EDA">
      <w:pPr>
        <w:spacing w:line="360" w:lineRule="auto"/>
        <w:jc w:val="both"/>
        <w:rPr>
          <w:rFonts w:ascii="Times New Roman" w:hAnsi="Times New Roman"/>
          <w:lang w:val="hr-HR"/>
        </w:rPr>
      </w:pPr>
    </w:p>
    <w:p w:rsidR="00EE1343" w:rsidRPr="00366EDA" w:rsidRDefault="00EE1343" w:rsidP="00366EDA">
      <w:pPr>
        <w:spacing w:line="360" w:lineRule="auto"/>
        <w:jc w:val="both"/>
        <w:rPr>
          <w:rFonts w:ascii="Times New Roman" w:hAnsi="Times New Roman"/>
          <w:lang w:val="hr-HR"/>
        </w:rPr>
      </w:pPr>
      <w:r w:rsidRPr="00366EDA">
        <w:rPr>
          <w:rFonts w:ascii="Times New Roman" w:hAnsi="Times New Roman"/>
          <w:lang w:val="hr-HR"/>
        </w:rPr>
        <w:lastRenderedPageBreak/>
        <w:t xml:space="preserve">Oba entitetska zakona sadrže i rješenje shodno kojem u slučaju prijevremene otplate banka ima pravo na objektivno opravdanu i ugovorenu naknadu troškova koji su direktno u vezi sa prijevremenom otplatom. Za ostvarenje ovog prava banke moraju se međutim ostvariti dalji </w:t>
      </w:r>
      <w:proofErr w:type="spellStart"/>
      <w:r w:rsidRPr="00366EDA">
        <w:rPr>
          <w:rFonts w:ascii="Times New Roman" w:hAnsi="Times New Roman"/>
          <w:lang w:val="hr-HR"/>
        </w:rPr>
        <w:t>uslovi</w:t>
      </w:r>
      <w:proofErr w:type="spellEnd"/>
      <w:r w:rsidRPr="00366EDA">
        <w:rPr>
          <w:rFonts w:ascii="Times New Roman" w:hAnsi="Times New Roman"/>
          <w:lang w:val="hr-HR"/>
        </w:rPr>
        <w:t xml:space="preserve">, a entitetska se zakonodavstva u pogledu tih </w:t>
      </w:r>
      <w:proofErr w:type="spellStart"/>
      <w:r w:rsidRPr="00366EDA">
        <w:rPr>
          <w:rFonts w:ascii="Times New Roman" w:hAnsi="Times New Roman"/>
          <w:lang w:val="hr-HR"/>
        </w:rPr>
        <w:t>uslova</w:t>
      </w:r>
      <w:proofErr w:type="spellEnd"/>
      <w:r w:rsidRPr="00366EDA">
        <w:rPr>
          <w:rFonts w:ascii="Times New Roman" w:hAnsi="Times New Roman"/>
          <w:lang w:val="hr-HR"/>
        </w:rPr>
        <w:t xml:space="preserve"> razlikuju. </w:t>
      </w:r>
    </w:p>
    <w:p w:rsidR="00EE1343" w:rsidRPr="00366EDA" w:rsidRDefault="00EE1343" w:rsidP="00366EDA">
      <w:pPr>
        <w:spacing w:line="360" w:lineRule="auto"/>
        <w:jc w:val="both"/>
        <w:rPr>
          <w:rFonts w:ascii="Times New Roman" w:hAnsi="Times New Roman"/>
          <w:lang w:val="hr-HR"/>
        </w:rPr>
      </w:pPr>
    </w:p>
    <w:p w:rsidR="00EE1343" w:rsidRPr="00366EDA" w:rsidRDefault="00EE1343" w:rsidP="00366EDA">
      <w:pPr>
        <w:spacing w:line="360" w:lineRule="auto"/>
        <w:jc w:val="both"/>
        <w:rPr>
          <w:rFonts w:ascii="Times New Roman" w:hAnsi="Times New Roman"/>
          <w:lang w:val="hr-HR"/>
        </w:rPr>
      </w:pPr>
      <w:r w:rsidRPr="00366EDA">
        <w:rPr>
          <w:rFonts w:ascii="Times New Roman" w:hAnsi="Times New Roman"/>
          <w:lang w:val="hr-HR"/>
        </w:rPr>
        <w:t xml:space="preserve">Tako je, u skladu s odredbom čl. 27 st. 2 ZZKFU </w:t>
      </w:r>
      <w:proofErr w:type="spellStart"/>
      <w:r w:rsidRPr="00366EDA">
        <w:rPr>
          <w:rFonts w:ascii="Times New Roman" w:hAnsi="Times New Roman"/>
          <w:lang w:val="hr-HR"/>
        </w:rPr>
        <w:t>FBiH</w:t>
      </w:r>
      <w:proofErr w:type="spellEnd"/>
      <w:r w:rsidRPr="00366EDA">
        <w:rPr>
          <w:rFonts w:ascii="Times New Roman" w:hAnsi="Times New Roman"/>
          <w:lang w:val="hr-HR"/>
        </w:rPr>
        <w:t xml:space="preserve">, za ostvarenje prava banke na objektivno opravdanu naknadu u Federaciji BiH neophodno da se prijevremena otplata dešava tokom perioda u okviru kojeg se primjenjuje fiksna kamatna stopa, dok kod prijevremene otplate kredita čiji je predmet kupovina nekretnine banka pravo na naknadu </w:t>
      </w:r>
      <w:proofErr w:type="spellStart"/>
      <w:r w:rsidRPr="00366EDA">
        <w:rPr>
          <w:rFonts w:ascii="Times New Roman" w:hAnsi="Times New Roman"/>
          <w:lang w:val="hr-HR"/>
        </w:rPr>
        <w:t>usljed</w:t>
      </w:r>
      <w:proofErr w:type="spellEnd"/>
      <w:r w:rsidRPr="00366EDA">
        <w:rPr>
          <w:rFonts w:ascii="Times New Roman" w:hAnsi="Times New Roman"/>
          <w:lang w:val="hr-HR"/>
        </w:rPr>
        <w:t xml:space="preserve"> prijevremene otplate ima i onda kad je kredit vraćen tokom perioda u kojem se naplaćivalo promjenjivu kamatnu stopu, a iznos prijevremene otplate kredita u periodu od godinu dana jeste veći od 20.000 KM. Maksimalan iznos naknade štete limitiran je odredbama čl. 27 st. 3 ZZKFU </w:t>
      </w:r>
      <w:proofErr w:type="spellStart"/>
      <w:r w:rsidRPr="00366EDA">
        <w:rPr>
          <w:rFonts w:ascii="Times New Roman" w:hAnsi="Times New Roman"/>
          <w:lang w:val="hr-HR"/>
        </w:rPr>
        <w:t>FBiH</w:t>
      </w:r>
      <w:proofErr w:type="spellEnd"/>
      <w:r w:rsidRPr="00366EDA">
        <w:rPr>
          <w:rFonts w:ascii="Times New Roman" w:hAnsi="Times New Roman"/>
          <w:lang w:val="hr-HR"/>
        </w:rPr>
        <w:t xml:space="preserve"> na način da taj iznos ne može preći 1% prijevremeno otplaćenog kredita, ako je period između prijevremene otplate i roka ispunjenja obaveze iz ugovora o kreditu duži od jedne godine. Ondje gdje je taj period kraći od jedne godine, naknada štete ne može biti veća od 0,5% iznosa prijevremeno otplaćenog kredita.</w:t>
      </w:r>
    </w:p>
    <w:p w:rsidR="00EE1343" w:rsidRPr="00366EDA" w:rsidRDefault="00EE1343" w:rsidP="00366EDA">
      <w:pPr>
        <w:spacing w:line="360" w:lineRule="auto"/>
        <w:jc w:val="both"/>
        <w:rPr>
          <w:rFonts w:ascii="Times New Roman" w:hAnsi="Times New Roman"/>
          <w:lang w:val="hr-HR"/>
        </w:rPr>
      </w:pPr>
    </w:p>
    <w:p w:rsidR="00EE1343" w:rsidRPr="00162A48" w:rsidRDefault="00EE1343" w:rsidP="00366EDA">
      <w:pPr>
        <w:spacing w:line="360" w:lineRule="auto"/>
        <w:jc w:val="both"/>
        <w:rPr>
          <w:rFonts w:ascii="Times New Roman" w:hAnsi="Times New Roman"/>
          <w:bCs/>
          <w:lang w:val="pl-PL"/>
        </w:rPr>
      </w:pPr>
      <w:r w:rsidRPr="00366EDA">
        <w:rPr>
          <w:rFonts w:ascii="Times New Roman" w:hAnsi="Times New Roman"/>
          <w:lang w:val="hr-HR"/>
        </w:rPr>
        <w:t xml:space="preserve">Prva razlika koju se primijeti između rješenja sadržanih u ZZKFU </w:t>
      </w:r>
      <w:proofErr w:type="spellStart"/>
      <w:r w:rsidRPr="00366EDA">
        <w:rPr>
          <w:rFonts w:ascii="Times New Roman" w:hAnsi="Times New Roman"/>
          <w:lang w:val="hr-HR"/>
        </w:rPr>
        <w:t>FBiH</w:t>
      </w:r>
      <w:proofErr w:type="spellEnd"/>
      <w:r w:rsidRPr="00366EDA">
        <w:rPr>
          <w:rFonts w:ascii="Times New Roman" w:hAnsi="Times New Roman"/>
          <w:lang w:val="hr-HR"/>
        </w:rPr>
        <w:t xml:space="preserve"> i onih koja sadrži </w:t>
      </w:r>
      <w:proofErr w:type="spellStart"/>
      <w:r w:rsidRPr="00366EDA">
        <w:rPr>
          <w:rFonts w:ascii="Times New Roman" w:hAnsi="Times New Roman"/>
          <w:lang w:val="hr-HR"/>
        </w:rPr>
        <w:t>ZoB</w:t>
      </w:r>
      <w:proofErr w:type="spellEnd"/>
      <w:r w:rsidRPr="00366EDA">
        <w:rPr>
          <w:rFonts w:ascii="Times New Roman" w:hAnsi="Times New Roman"/>
          <w:lang w:val="hr-HR"/>
        </w:rPr>
        <w:t xml:space="preserve"> RS vezana je za to da </w:t>
      </w:r>
      <w:proofErr w:type="spellStart"/>
      <w:r w:rsidRPr="00366EDA">
        <w:rPr>
          <w:rFonts w:ascii="Times New Roman" w:hAnsi="Times New Roman"/>
          <w:lang w:val="hr-HR"/>
        </w:rPr>
        <w:t>ZoB</w:t>
      </w:r>
      <w:proofErr w:type="spellEnd"/>
      <w:r w:rsidRPr="00366EDA">
        <w:rPr>
          <w:rFonts w:ascii="Times New Roman" w:hAnsi="Times New Roman"/>
          <w:lang w:val="hr-HR"/>
        </w:rPr>
        <w:t xml:space="preserve"> RS ne govori posebno o </w:t>
      </w:r>
      <w:proofErr w:type="spellStart"/>
      <w:r w:rsidRPr="00366EDA">
        <w:rPr>
          <w:rFonts w:ascii="Times New Roman" w:hAnsi="Times New Roman"/>
          <w:lang w:val="hr-HR"/>
        </w:rPr>
        <w:t>uslovima</w:t>
      </w:r>
      <w:proofErr w:type="spellEnd"/>
      <w:r w:rsidRPr="00366EDA">
        <w:rPr>
          <w:rFonts w:ascii="Times New Roman" w:hAnsi="Times New Roman"/>
          <w:lang w:val="hr-HR"/>
        </w:rPr>
        <w:t xml:space="preserve"> koji se moraju ispuniti kako bi banka imala pravo na naknadu štete kod prijevremene otplate kredita kojima se </w:t>
      </w:r>
      <w:proofErr w:type="spellStart"/>
      <w:r w:rsidRPr="00366EDA">
        <w:rPr>
          <w:rFonts w:ascii="Times New Roman" w:hAnsi="Times New Roman"/>
          <w:lang w:val="hr-HR"/>
        </w:rPr>
        <w:t>finansira</w:t>
      </w:r>
      <w:proofErr w:type="spellEnd"/>
      <w:r w:rsidRPr="00366EDA">
        <w:rPr>
          <w:rFonts w:ascii="Times New Roman" w:hAnsi="Times New Roman"/>
          <w:lang w:val="hr-HR"/>
        </w:rPr>
        <w:t xml:space="preserve"> kupovina nekretnina. </w:t>
      </w:r>
      <w:proofErr w:type="spellStart"/>
      <w:r w:rsidRPr="00366EDA">
        <w:rPr>
          <w:rFonts w:ascii="Times New Roman" w:hAnsi="Times New Roman"/>
          <w:lang w:val="hr-HR"/>
        </w:rPr>
        <w:t>ZoB</w:t>
      </w:r>
      <w:proofErr w:type="spellEnd"/>
      <w:r w:rsidRPr="00366EDA">
        <w:rPr>
          <w:rFonts w:ascii="Times New Roman" w:hAnsi="Times New Roman"/>
          <w:lang w:val="hr-HR"/>
        </w:rPr>
        <w:t xml:space="preserve"> RS naglašava kako banka ima pravo na objektivno opravdanu naknadu pod </w:t>
      </w:r>
      <w:proofErr w:type="spellStart"/>
      <w:r w:rsidRPr="00366EDA">
        <w:rPr>
          <w:rFonts w:ascii="Times New Roman" w:hAnsi="Times New Roman"/>
          <w:lang w:val="hr-HR"/>
        </w:rPr>
        <w:t>uslovom</w:t>
      </w:r>
      <w:proofErr w:type="spellEnd"/>
      <w:r w:rsidRPr="00366EDA">
        <w:rPr>
          <w:rFonts w:ascii="Times New Roman" w:hAnsi="Times New Roman"/>
          <w:lang w:val="hr-HR"/>
        </w:rPr>
        <w:t xml:space="preserve"> da se prijevremena otplata dešava tokom perioda u kojem se naplaćuje fiksna kamatna stopa, a u pogledu iznosa prijevremene otplate u periodu od godinu dana upućuje na granične vrijednosti koje definira Agencija za bankarstvo Republike Srpske.</w:t>
      </w:r>
      <w:r w:rsidRPr="00366EDA">
        <w:rPr>
          <w:rStyle w:val="FootnoteReference"/>
          <w:rFonts w:ascii="Times New Roman" w:hAnsi="Times New Roman"/>
          <w:lang w:val="hr-HR"/>
        </w:rPr>
        <w:footnoteReference w:id="23"/>
      </w:r>
      <w:r w:rsidRPr="00366EDA">
        <w:rPr>
          <w:rFonts w:ascii="Times New Roman" w:hAnsi="Times New Roman"/>
          <w:lang w:val="hr-HR"/>
        </w:rPr>
        <w:t xml:space="preserve"> U čl. 2 </w:t>
      </w:r>
      <w:proofErr w:type="spellStart"/>
      <w:r w:rsidRPr="00366EDA">
        <w:rPr>
          <w:rFonts w:ascii="Times New Roman" w:hAnsi="Times New Roman"/>
          <w:bCs/>
        </w:rPr>
        <w:t>Odluke</w:t>
      </w:r>
      <w:proofErr w:type="spellEnd"/>
      <w:r w:rsidRPr="00162A48">
        <w:rPr>
          <w:rFonts w:ascii="Times New Roman" w:hAnsi="Times New Roman"/>
          <w:bCs/>
          <w:lang w:val="hr-HR"/>
        </w:rPr>
        <w:t xml:space="preserve"> </w:t>
      </w:r>
      <w:r w:rsidRPr="00366EDA">
        <w:rPr>
          <w:rFonts w:ascii="Times New Roman" w:hAnsi="Times New Roman"/>
          <w:bCs/>
        </w:rPr>
        <w:t>o</w:t>
      </w:r>
      <w:r w:rsidRPr="00162A48">
        <w:rPr>
          <w:rFonts w:ascii="Times New Roman" w:hAnsi="Times New Roman"/>
          <w:bCs/>
          <w:lang w:val="hr-HR"/>
        </w:rPr>
        <w:t xml:space="preserve"> </w:t>
      </w:r>
      <w:proofErr w:type="spellStart"/>
      <w:r w:rsidRPr="00366EDA">
        <w:rPr>
          <w:rFonts w:ascii="Times New Roman" w:hAnsi="Times New Roman"/>
          <w:bCs/>
        </w:rPr>
        <w:t>uslovima</w:t>
      </w:r>
      <w:proofErr w:type="spellEnd"/>
      <w:r w:rsidRPr="00162A48">
        <w:rPr>
          <w:rFonts w:ascii="Times New Roman" w:hAnsi="Times New Roman"/>
          <w:bCs/>
          <w:lang w:val="hr-HR"/>
        </w:rPr>
        <w:t xml:space="preserve"> </w:t>
      </w:r>
      <w:proofErr w:type="spellStart"/>
      <w:r w:rsidRPr="00366EDA">
        <w:rPr>
          <w:rFonts w:ascii="Times New Roman" w:hAnsi="Times New Roman"/>
          <w:bCs/>
        </w:rPr>
        <w:t>prijevremene</w:t>
      </w:r>
      <w:proofErr w:type="spellEnd"/>
      <w:r w:rsidRPr="00162A48">
        <w:rPr>
          <w:rFonts w:ascii="Times New Roman" w:hAnsi="Times New Roman"/>
          <w:bCs/>
          <w:lang w:val="hr-HR"/>
        </w:rPr>
        <w:t xml:space="preserve"> </w:t>
      </w:r>
      <w:proofErr w:type="spellStart"/>
      <w:r w:rsidRPr="00366EDA">
        <w:rPr>
          <w:rFonts w:ascii="Times New Roman" w:hAnsi="Times New Roman"/>
          <w:bCs/>
        </w:rPr>
        <w:t>otplate</w:t>
      </w:r>
      <w:proofErr w:type="spellEnd"/>
      <w:r w:rsidRPr="00162A48">
        <w:rPr>
          <w:rFonts w:ascii="Times New Roman" w:hAnsi="Times New Roman"/>
          <w:bCs/>
          <w:lang w:val="hr-HR"/>
        </w:rPr>
        <w:t xml:space="preserve"> </w:t>
      </w:r>
      <w:proofErr w:type="spellStart"/>
      <w:r w:rsidRPr="00366EDA">
        <w:rPr>
          <w:rFonts w:ascii="Times New Roman" w:hAnsi="Times New Roman"/>
          <w:bCs/>
        </w:rPr>
        <w:t>kredita</w:t>
      </w:r>
      <w:proofErr w:type="spellEnd"/>
      <w:r w:rsidRPr="00162A48">
        <w:rPr>
          <w:rFonts w:ascii="Times New Roman" w:hAnsi="Times New Roman"/>
          <w:bCs/>
          <w:lang w:val="hr-HR"/>
        </w:rPr>
        <w:t xml:space="preserve"> </w:t>
      </w:r>
      <w:proofErr w:type="spellStart"/>
      <w:r w:rsidRPr="00366EDA">
        <w:rPr>
          <w:rFonts w:ascii="Times New Roman" w:hAnsi="Times New Roman"/>
          <w:bCs/>
        </w:rPr>
        <w:t>fizi</w:t>
      </w:r>
      <w:proofErr w:type="spellEnd"/>
      <w:r w:rsidRPr="00162A48">
        <w:rPr>
          <w:rFonts w:ascii="Times New Roman" w:hAnsi="Times New Roman"/>
          <w:bCs/>
          <w:lang w:val="hr-HR"/>
        </w:rPr>
        <w:t>č</w:t>
      </w:r>
      <w:proofErr w:type="spellStart"/>
      <w:r w:rsidRPr="00366EDA">
        <w:rPr>
          <w:rFonts w:ascii="Times New Roman" w:hAnsi="Times New Roman"/>
          <w:bCs/>
        </w:rPr>
        <w:t>kih</w:t>
      </w:r>
      <w:proofErr w:type="spellEnd"/>
      <w:r w:rsidRPr="00162A48">
        <w:rPr>
          <w:rFonts w:ascii="Times New Roman" w:hAnsi="Times New Roman"/>
          <w:bCs/>
          <w:lang w:val="hr-HR"/>
        </w:rPr>
        <w:t xml:space="preserve"> </w:t>
      </w:r>
      <w:proofErr w:type="spellStart"/>
      <w:r w:rsidRPr="00366EDA">
        <w:rPr>
          <w:rFonts w:ascii="Times New Roman" w:hAnsi="Times New Roman"/>
          <w:bCs/>
        </w:rPr>
        <w:t>lica</w:t>
      </w:r>
      <w:proofErr w:type="spellEnd"/>
      <w:r w:rsidRPr="00162A48">
        <w:rPr>
          <w:rFonts w:ascii="Times New Roman" w:hAnsi="Times New Roman"/>
          <w:bCs/>
          <w:lang w:val="hr-HR"/>
        </w:rPr>
        <w:t xml:space="preserve"> </w:t>
      </w:r>
      <w:proofErr w:type="spellStart"/>
      <w:r w:rsidRPr="00366EDA">
        <w:rPr>
          <w:rFonts w:ascii="Times New Roman" w:hAnsi="Times New Roman"/>
          <w:bCs/>
        </w:rPr>
        <w:t>koji</w:t>
      </w:r>
      <w:proofErr w:type="spellEnd"/>
      <w:r w:rsidRPr="00162A48">
        <w:rPr>
          <w:rFonts w:ascii="Times New Roman" w:hAnsi="Times New Roman"/>
          <w:bCs/>
          <w:lang w:val="hr-HR"/>
        </w:rPr>
        <w:t xml:space="preserve"> </w:t>
      </w:r>
      <w:proofErr w:type="spellStart"/>
      <w:r w:rsidRPr="00366EDA">
        <w:rPr>
          <w:rFonts w:ascii="Times New Roman" w:hAnsi="Times New Roman"/>
          <w:bCs/>
        </w:rPr>
        <w:t>nisu</w:t>
      </w:r>
      <w:proofErr w:type="spellEnd"/>
      <w:r w:rsidRPr="00162A48">
        <w:rPr>
          <w:rFonts w:ascii="Times New Roman" w:hAnsi="Times New Roman"/>
          <w:bCs/>
          <w:lang w:val="hr-HR"/>
        </w:rPr>
        <w:t xml:space="preserve"> </w:t>
      </w:r>
      <w:proofErr w:type="spellStart"/>
      <w:r w:rsidRPr="00366EDA">
        <w:rPr>
          <w:rFonts w:ascii="Times New Roman" w:hAnsi="Times New Roman"/>
          <w:bCs/>
        </w:rPr>
        <w:t>namijenjeni</w:t>
      </w:r>
      <w:proofErr w:type="spellEnd"/>
      <w:r w:rsidRPr="00162A48">
        <w:rPr>
          <w:rFonts w:ascii="Times New Roman" w:hAnsi="Times New Roman"/>
          <w:bCs/>
          <w:lang w:val="hr-HR"/>
        </w:rPr>
        <w:t xml:space="preserve"> </w:t>
      </w:r>
      <w:proofErr w:type="spellStart"/>
      <w:r w:rsidRPr="00366EDA">
        <w:rPr>
          <w:rFonts w:ascii="Times New Roman" w:hAnsi="Times New Roman"/>
          <w:bCs/>
        </w:rPr>
        <w:t>njihovoj</w:t>
      </w:r>
      <w:proofErr w:type="spellEnd"/>
      <w:r w:rsidRPr="00162A48">
        <w:rPr>
          <w:rFonts w:ascii="Times New Roman" w:hAnsi="Times New Roman"/>
          <w:bCs/>
          <w:lang w:val="hr-HR"/>
        </w:rPr>
        <w:t xml:space="preserve"> </w:t>
      </w:r>
      <w:proofErr w:type="spellStart"/>
      <w:r w:rsidRPr="00366EDA">
        <w:rPr>
          <w:rFonts w:ascii="Times New Roman" w:hAnsi="Times New Roman"/>
          <w:bCs/>
        </w:rPr>
        <w:t>poslovnoj</w:t>
      </w:r>
      <w:proofErr w:type="spellEnd"/>
      <w:r w:rsidRPr="00162A48">
        <w:rPr>
          <w:rFonts w:ascii="Times New Roman" w:hAnsi="Times New Roman"/>
          <w:bCs/>
          <w:lang w:val="hr-HR"/>
        </w:rPr>
        <w:t xml:space="preserve"> </w:t>
      </w:r>
      <w:proofErr w:type="spellStart"/>
      <w:r w:rsidRPr="00366EDA">
        <w:rPr>
          <w:rFonts w:ascii="Times New Roman" w:hAnsi="Times New Roman"/>
          <w:bCs/>
        </w:rPr>
        <w:t>ili</w:t>
      </w:r>
      <w:proofErr w:type="spellEnd"/>
      <w:r w:rsidRPr="00162A48">
        <w:rPr>
          <w:rFonts w:ascii="Times New Roman" w:hAnsi="Times New Roman"/>
          <w:bCs/>
          <w:lang w:val="hr-HR"/>
        </w:rPr>
        <w:t xml:space="preserve"> </w:t>
      </w:r>
      <w:proofErr w:type="spellStart"/>
      <w:r w:rsidRPr="00366EDA">
        <w:rPr>
          <w:rFonts w:ascii="Times New Roman" w:hAnsi="Times New Roman"/>
          <w:bCs/>
        </w:rPr>
        <w:t>drugoj</w:t>
      </w:r>
      <w:proofErr w:type="spellEnd"/>
      <w:r w:rsidRPr="00162A48">
        <w:rPr>
          <w:rFonts w:ascii="Times New Roman" w:hAnsi="Times New Roman"/>
          <w:bCs/>
          <w:lang w:val="hr-HR"/>
        </w:rPr>
        <w:t xml:space="preserve"> </w:t>
      </w:r>
      <w:proofErr w:type="spellStart"/>
      <w:r w:rsidRPr="00366EDA">
        <w:rPr>
          <w:rFonts w:ascii="Times New Roman" w:hAnsi="Times New Roman"/>
          <w:bCs/>
        </w:rPr>
        <w:t>komercijalnoj</w:t>
      </w:r>
      <w:proofErr w:type="spellEnd"/>
      <w:r w:rsidRPr="00162A48">
        <w:rPr>
          <w:rFonts w:ascii="Times New Roman" w:hAnsi="Times New Roman"/>
          <w:bCs/>
          <w:lang w:val="hr-HR"/>
        </w:rPr>
        <w:t xml:space="preserve"> </w:t>
      </w:r>
      <w:proofErr w:type="spellStart"/>
      <w:r w:rsidRPr="00366EDA">
        <w:rPr>
          <w:rFonts w:ascii="Times New Roman" w:hAnsi="Times New Roman"/>
          <w:bCs/>
        </w:rPr>
        <w:t>djelatnosti</w:t>
      </w:r>
      <w:proofErr w:type="spellEnd"/>
      <w:r w:rsidRPr="00366EDA">
        <w:rPr>
          <w:rStyle w:val="FootnoteReference"/>
          <w:rFonts w:ascii="Times New Roman" w:hAnsi="Times New Roman"/>
          <w:bCs/>
        </w:rPr>
        <w:footnoteReference w:id="24"/>
      </w:r>
      <w:r w:rsidRPr="00162A48">
        <w:rPr>
          <w:rFonts w:ascii="Times New Roman" w:hAnsi="Times New Roman"/>
          <w:bCs/>
          <w:lang w:val="hr-HR"/>
        </w:rPr>
        <w:t xml:space="preserve"> </w:t>
      </w:r>
      <w:proofErr w:type="spellStart"/>
      <w:r w:rsidRPr="00366EDA">
        <w:rPr>
          <w:rFonts w:ascii="Times New Roman" w:hAnsi="Times New Roman"/>
          <w:bCs/>
        </w:rPr>
        <w:t>isti</w:t>
      </w:r>
      <w:proofErr w:type="spellEnd"/>
      <w:r w:rsidRPr="00162A48">
        <w:rPr>
          <w:rFonts w:ascii="Times New Roman" w:hAnsi="Times New Roman"/>
          <w:bCs/>
          <w:lang w:val="hr-HR"/>
        </w:rPr>
        <w:t>č</w:t>
      </w:r>
      <w:r w:rsidRPr="00366EDA">
        <w:rPr>
          <w:rFonts w:ascii="Times New Roman" w:hAnsi="Times New Roman"/>
          <w:bCs/>
        </w:rPr>
        <w:t>e</w:t>
      </w:r>
      <w:r w:rsidRPr="00162A48">
        <w:rPr>
          <w:rFonts w:ascii="Times New Roman" w:hAnsi="Times New Roman"/>
          <w:bCs/>
          <w:lang w:val="hr-HR"/>
        </w:rPr>
        <w:t xml:space="preserve"> </w:t>
      </w:r>
      <w:r w:rsidRPr="00366EDA">
        <w:rPr>
          <w:rFonts w:ascii="Times New Roman" w:hAnsi="Times New Roman"/>
          <w:bCs/>
        </w:rPr>
        <w:t>se</w:t>
      </w:r>
      <w:r w:rsidRPr="00162A48">
        <w:rPr>
          <w:rFonts w:ascii="Times New Roman" w:hAnsi="Times New Roman"/>
          <w:bCs/>
          <w:lang w:val="hr-HR"/>
        </w:rPr>
        <w:t xml:space="preserve"> </w:t>
      </w:r>
      <w:proofErr w:type="spellStart"/>
      <w:r w:rsidRPr="00366EDA">
        <w:rPr>
          <w:rFonts w:ascii="Times New Roman" w:hAnsi="Times New Roman"/>
          <w:bCs/>
        </w:rPr>
        <w:t>kako</w:t>
      </w:r>
      <w:proofErr w:type="spellEnd"/>
      <w:r w:rsidRPr="00162A48">
        <w:rPr>
          <w:rFonts w:ascii="Times New Roman" w:hAnsi="Times New Roman"/>
          <w:bCs/>
          <w:lang w:val="hr-HR"/>
        </w:rPr>
        <w:t xml:space="preserve"> </w:t>
      </w:r>
      <w:proofErr w:type="spellStart"/>
      <w:r w:rsidRPr="00366EDA">
        <w:rPr>
          <w:rFonts w:ascii="Times New Roman" w:hAnsi="Times New Roman"/>
          <w:bCs/>
        </w:rPr>
        <w:t>banka</w:t>
      </w:r>
      <w:proofErr w:type="spellEnd"/>
      <w:r w:rsidRPr="00162A48">
        <w:rPr>
          <w:rFonts w:ascii="Times New Roman" w:hAnsi="Times New Roman"/>
          <w:bCs/>
          <w:lang w:val="hr-HR"/>
        </w:rPr>
        <w:t xml:space="preserve"> </w:t>
      </w:r>
      <w:proofErr w:type="spellStart"/>
      <w:r w:rsidRPr="00366EDA">
        <w:rPr>
          <w:rFonts w:ascii="Times New Roman" w:hAnsi="Times New Roman"/>
          <w:bCs/>
        </w:rPr>
        <w:t>ima</w:t>
      </w:r>
      <w:proofErr w:type="spellEnd"/>
      <w:r w:rsidRPr="00162A48">
        <w:rPr>
          <w:rFonts w:ascii="Times New Roman" w:hAnsi="Times New Roman"/>
          <w:bCs/>
          <w:lang w:val="hr-HR"/>
        </w:rPr>
        <w:t xml:space="preserve"> </w:t>
      </w:r>
      <w:proofErr w:type="spellStart"/>
      <w:r w:rsidRPr="00366EDA">
        <w:rPr>
          <w:rFonts w:ascii="Times New Roman" w:hAnsi="Times New Roman"/>
          <w:bCs/>
        </w:rPr>
        <w:t>pravo</w:t>
      </w:r>
      <w:proofErr w:type="spellEnd"/>
      <w:r w:rsidRPr="00162A48">
        <w:rPr>
          <w:rFonts w:ascii="Times New Roman" w:hAnsi="Times New Roman"/>
          <w:bCs/>
          <w:lang w:val="hr-HR"/>
        </w:rPr>
        <w:t xml:space="preserve"> </w:t>
      </w:r>
      <w:proofErr w:type="spellStart"/>
      <w:r w:rsidRPr="00366EDA">
        <w:rPr>
          <w:rFonts w:ascii="Times New Roman" w:hAnsi="Times New Roman"/>
          <w:bCs/>
        </w:rPr>
        <w:t>na</w:t>
      </w:r>
      <w:proofErr w:type="spellEnd"/>
      <w:r w:rsidRPr="00162A48">
        <w:rPr>
          <w:rFonts w:ascii="Times New Roman" w:hAnsi="Times New Roman"/>
          <w:bCs/>
          <w:lang w:val="hr-HR"/>
        </w:rPr>
        <w:t xml:space="preserve"> </w:t>
      </w:r>
      <w:proofErr w:type="spellStart"/>
      <w:r w:rsidRPr="00366EDA">
        <w:rPr>
          <w:rFonts w:ascii="Times New Roman" w:hAnsi="Times New Roman"/>
          <w:bCs/>
        </w:rPr>
        <w:t>naknadu</w:t>
      </w:r>
      <w:proofErr w:type="spellEnd"/>
      <w:r w:rsidRPr="00162A48">
        <w:rPr>
          <w:rFonts w:ascii="Times New Roman" w:hAnsi="Times New Roman"/>
          <w:bCs/>
          <w:lang w:val="hr-HR"/>
        </w:rPr>
        <w:t xml:space="preserve"> š</w:t>
      </w:r>
      <w:proofErr w:type="spellStart"/>
      <w:r w:rsidRPr="00366EDA">
        <w:rPr>
          <w:rFonts w:ascii="Times New Roman" w:hAnsi="Times New Roman"/>
          <w:bCs/>
        </w:rPr>
        <w:t>tete</w:t>
      </w:r>
      <w:proofErr w:type="spellEnd"/>
      <w:r w:rsidRPr="00162A48">
        <w:rPr>
          <w:rFonts w:ascii="Times New Roman" w:hAnsi="Times New Roman"/>
          <w:bCs/>
          <w:lang w:val="hr-HR"/>
        </w:rPr>
        <w:t xml:space="preserve"> </w:t>
      </w:r>
      <w:proofErr w:type="spellStart"/>
      <w:r w:rsidRPr="00366EDA">
        <w:rPr>
          <w:rFonts w:ascii="Times New Roman" w:hAnsi="Times New Roman"/>
          <w:bCs/>
        </w:rPr>
        <w:t>ondje</w:t>
      </w:r>
      <w:proofErr w:type="spellEnd"/>
      <w:r w:rsidRPr="00162A48">
        <w:rPr>
          <w:rFonts w:ascii="Times New Roman" w:hAnsi="Times New Roman"/>
          <w:bCs/>
          <w:lang w:val="hr-HR"/>
        </w:rPr>
        <w:t xml:space="preserve"> </w:t>
      </w:r>
      <w:proofErr w:type="spellStart"/>
      <w:r w:rsidRPr="00366EDA">
        <w:rPr>
          <w:rFonts w:ascii="Times New Roman" w:hAnsi="Times New Roman"/>
          <w:bCs/>
        </w:rPr>
        <w:t>gdje</w:t>
      </w:r>
      <w:proofErr w:type="spellEnd"/>
      <w:r w:rsidRPr="00162A48">
        <w:rPr>
          <w:rFonts w:ascii="Times New Roman" w:hAnsi="Times New Roman"/>
          <w:bCs/>
          <w:lang w:val="hr-HR"/>
        </w:rPr>
        <w:t xml:space="preserve"> </w:t>
      </w:r>
      <w:proofErr w:type="spellStart"/>
      <w:r w:rsidRPr="00366EDA">
        <w:rPr>
          <w:rFonts w:ascii="Times New Roman" w:hAnsi="Times New Roman"/>
          <w:bCs/>
        </w:rPr>
        <w:t>iznos</w:t>
      </w:r>
      <w:proofErr w:type="spellEnd"/>
      <w:r w:rsidRPr="00162A48">
        <w:rPr>
          <w:rFonts w:ascii="Times New Roman" w:hAnsi="Times New Roman"/>
          <w:bCs/>
          <w:lang w:val="hr-HR"/>
        </w:rPr>
        <w:t xml:space="preserve"> </w:t>
      </w:r>
      <w:proofErr w:type="spellStart"/>
      <w:r w:rsidRPr="00366EDA">
        <w:rPr>
          <w:rFonts w:ascii="Times New Roman" w:hAnsi="Times New Roman"/>
          <w:bCs/>
        </w:rPr>
        <w:t>prijevremene</w:t>
      </w:r>
      <w:proofErr w:type="spellEnd"/>
      <w:r w:rsidRPr="00162A48">
        <w:rPr>
          <w:rFonts w:ascii="Times New Roman" w:hAnsi="Times New Roman"/>
          <w:bCs/>
          <w:lang w:val="hr-HR"/>
        </w:rPr>
        <w:t xml:space="preserve"> </w:t>
      </w:r>
      <w:proofErr w:type="spellStart"/>
      <w:r w:rsidRPr="00366EDA">
        <w:rPr>
          <w:rFonts w:ascii="Times New Roman" w:hAnsi="Times New Roman"/>
          <w:bCs/>
        </w:rPr>
        <w:t>otplate</w:t>
      </w:r>
      <w:proofErr w:type="spellEnd"/>
      <w:r w:rsidRPr="00162A48">
        <w:rPr>
          <w:rFonts w:ascii="Times New Roman" w:hAnsi="Times New Roman"/>
          <w:bCs/>
          <w:lang w:val="hr-HR"/>
        </w:rPr>
        <w:t xml:space="preserve"> </w:t>
      </w:r>
      <w:proofErr w:type="spellStart"/>
      <w:r w:rsidRPr="00366EDA">
        <w:rPr>
          <w:rFonts w:ascii="Times New Roman" w:hAnsi="Times New Roman"/>
          <w:bCs/>
        </w:rPr>
        <w:t>kredita</w:t>
      </w:r>
      <w:proofErr w:type="spellEnd"/>
      <w:r w:rsidRPr="00162A48">
        <w:rPr>
          <w:rFonts w:ascii="Times New Roman" w:hAnsi="Times New Roman"/>
          <w:bCs/>
          <w:lang w:val="hr-HR"/>
        </w:rPr>
        <w:t xml:space="preserve"> </w:t>
      </w:r>
      <w:r w:rsidRPr="00366EDA">
        <w:rPr>
          <w:rFonts w:ascii="Times New Roman" w:hAnsi="Times New Roman"/>
          <w:bCs/>
        </w:rPr>
        <w:t>u</w:t>
      </w:r>
      <w:r w:rsidRPr="00162A48">
        <w:rPr>
          <w:rFonts w:ascii="Times New Roman" w:hAnsi="Times New Roman"/>
          <w:bCs/>
          <w:lang w:val="hr-HR"/>
        </w:rPr>
        <w:t xml:space="preserve"> </w:t>
      </w:r>
      <w:proofErr w:type="spellStart"/>
      <w:r w:rsidRPr="00366EDA">
        <w:rPr>
          <w:rFonts w:ascii="Times New Roman" w:hAnsi="Times New Roman"/>
          <w:bCs/>
        </w:rPr>
        <w:t>periodu</w:t>
      </w:r>
      <w:proofErr w:type="spellEnd"/>
      <w:r w:rsidRPr="00162A48">
        <w:rPr>
          <w:rFonts w:ascii="Times New Roman" w:hAnsi="Times New Roman"/>
          <w:bCs/>
          <w:lang w:val="hr-HR"/>
        </w:rPr>
        <w:t xml:space="preserve"> </w:t>
      </w:r>
      <w:r w:rsidRPr="00366EDA">
        <w:rPr>
          <w:rFonts w:ascii="Times New Roman" w:hAnsi="Times New Roman"/>
          <w:bCs/>
        </w:rPr>
        <w:t>od</w:t>
      </w:r>
      <w:r w:rsidRPr="00162A48">
        <w:rPr>
          <w:rFonts w:ascii="Times New Roman" w:hAnsi="Times New Roman"/>
          <w:bCs/>
          <w:lang w:val="hr-HR"/>
        </w:rPr>
        <w:t xml:space="preserve"> </w:t>
      </w:r>
      <w:proofErr w:type="spellStart"/>
      <w:r w:rsidRPr="00366EDA">
        <w:rPr>
          <w:rFonts w:ascii="Times New Roman" w:hAnsi="Times New Roman"/>
          <w:bCs/>
        </w:rPr>
        <w:t>godinu</w:t>
      </w:r>
      <w:proofErr w:type="spellEnd"/>
      <w:r w:rsidRPr="00162A48">
        <w:rPr>
          <w:rFonts w:ascii="Times New Roman" w:hAnsi="Times New Roman"/>
          <w:bCs/>
          <w:lang w:val="hr-HR"/>
        </w:rPr>
        <w:t xml:space="preserve"> </w:t>
      </w:r>
      <w:proofErr w:type="spellStart"/>
      <w:r w:rsidRPr="00366EDA">
        <w:rPr>
          <w:rFonts w:ascii="Times New Roman" w:hAnsi="Times New Roman"/>
          <w:bCs/>
        </w:rPr>
        <w:t>dana</w:t>
      </w:r>
      <w:proofErr w:type="spellEnd"/>
      <w:r w:rsidRPr="00162A48">
        <w:rPr>
          <w:rFonts w:ascii="Times New Roman" w:hAnsi="Times New Roman"/>
          <w:bCs/>
          <w:lang w:val="hr-HR"/>
        </w:rPr>
        <w:t xml:space="preserve"> </w:t>
      </w:r>
      <w:proofErr w:type="spellStart"/>
      <w:r w:rsidRPr="00366EDA">
        <w:rPr>
          <w:rFonts w:ascii="Times New Roman" w:hAnsi="Times New Roman"/>
          <w:bCs/>
        </w:rPr>
        <w:t>prelazi</w:t>
      </w:r>
      <w:proofErr w:type="spellEnd"/>
      <w:r w:rsidRPr="00162A48">
        <w:rPr>
          <w:rFonts w:ascii="Times New Roman" w:hAnsi="Times New Roman"/>
          <w:bCs/>
          <w:lang w:val="hr-HR"/>
        </w:rPr>
        <w:t xml:space="preserve"> </w:t>
      </w:r>
      <w:proofErr w:type="spellStart"/>
      <w:r w:rsidRPr="00366EDA">
        <w:rPr>
          <w:rFonts w:ascii="Times New Roman" w:hAnsi="Times New Roman"/>
          <w:bCs/>
        </w:rPr>
        <w:t>iznos</w:t>
      </w:r>
      <w:proofErr w:type="spellEnd"/>
      <w:r w:rsidRPr="00162A48">
        <w:rPr>
          <w:rFonts w:ascii="Times New Roman" w:hAnsi="Times New Roman"/>
          <w:bCs/>
          <w:lang w:val="hr-HR"/>
        </w:rPr>
        <w:t xml:space="preserve"> </w:t>
      </w:r>
      <w:r w:rsidRPr="00366EDA">
        <w:rPr>
          <w:rFonts w:ascii="Times New Roman" w:hAnsi="Times New Roman"/>
          <w:bCs/>
        </w:rPr>
        <w:t>od</w:t>
      </w:r>
      <w:r w:rsidRPr="00162A48">
        <w:rPr>
          <w:rFonts w:ascii="Times New Roman" w:hAnsi="Times New Roman"/>
          <w:bCs/>
          <w:lang w:val="hr-HR"/>
        </w:rPr>
        <w:t xml:space="preserve"> 10.000 </w:t>
      </w:r>
      <w:r w:rsidRPr="00366EDA">
        <w:rPr>
          <w:rFonts w:ascii="Times New Roman" w:hAnsi="Times New Roman"/>
          <w:bCs/>
        </w:rPr>
        <w:t>KM</w:t>
      </w:r>
      <w:r w:rsidRPr="00162A48">
        <w:rPr>
          <w:rFonts w:ascii="Times New Roman" w:hAnsi="Times New Roman"/>
          <w:bCs/>
          <w:lang w:val="hr-HR"/>
        </w:rPr>
        <w:t xml:space="preserve">. </w:t>
      </w:r>
      <w:proofErr w:type="spellStart"/>
      <w:r w:rsidRPr="00366EDA">
        <w:rPr>
          <w:rFonts w:ascii="Times New Roman" w:hAnsi="Times New Roman"/>
          <w:bCs/>
        </w:rPr>
        <w:t>Agencija</w:t>
      </w:r>
      <w:proofErr w:type="spellEnd"/>
      <w:r w:rsidRPr="00162A48">
        <w:rPr>
          <w:rFonts w:ascii="Times New Roman" w:hAnsi="Times New Roman"/>
          <w:bCs/>
          <w:lang w:val="hr-HR"/>
        </w:rPr>
        <w:t xml:space="preserve"> </w:t>
      </w:r>
      <w:proofErr w:type="spellStart"/>
      <w:r w:rsidRPr="00366EDA">
        <w:rPr>
          <w:rFonts w:ascii="Times New Roman" w:hAnsi="Times New Roman"/>
          <w:bCs/>
        </w:rPr>
        <w:t>za</w:t>
      </w:r>
      <w:proofErr w:type="spellEnd"/>
      <w:r w:rsidRPr="00162A48">
        <w:rPr>
          <w:rFonts w:ascii="Times New Roman" w:hAnsi="Times New Roman"/>
          <w:bCs/>
          <w:lang w:val="hr-HR"/>
        </w:rPr>
        <w:t xml:space="preserve"> </w:t>
      </w:r>
      <w:proofErr w:type="spellStart"/>
      <w:r w:rsidRPr="00366EDA">
        <w:rPr>
          <w:rFonts w:ascii="Times New Roman" w:hAnsi="Times New Roman"/>
          <w:bCs/>
        </w:rPr>
        <w:t>bankarstvo</w:t>
      </w:r>
      <w:proofErr w:type="spellEnd"/>
      <w:r w:rsidRPr="00162A48">
        <w:rPr>
          <w:rFonts w:ascii="Times New Roman" w:hAnsi="Times New Roman"/>
          <w:bCs/>
          <w:lang w:val="hr-HR"/>
        </w:rPr>
        <w:t xml:space="preserve"> </w:t>
      </w:r>
      <w:r w:rsidRPr="00366EDA">
        <w:rPr>
          <w:rFonts w:ascii="Times New Roman" w:hAnsi="Times New Roman"/>
          <w:bCs/>
        </w:rPr>
        <w:t>RS</w:t>
      </w:r>
      <w:r w:rsidRPr="00162A48">
        <w:rPr>
          <w:rFonts w:ascii="Times New Roman" w:hAnsi="Times New Roman"/>
          <w:bCs/>
          <w:lang w:val="hr-HR"/>
        </w:rPr>
        <w:t xml:space="preserve"> </w:t>
      </w:r>
      <w:r w:rsidRPr="00366EDA">
        <w:rPr>
          <w:rFonts w:ascii="Times New Roman" w:hAnsi="Times New Roman"/>
          <w:bCs/>
        </w:rPr>
        <w:t>u</w:t>
      </w:r>
      <w:r w:rsidRPr="00162A48">
        <w:rPr>
          <w:rFonts w:ascii="Times New Roman" w:hAnsi="Times New Roman"/>
          <w:bCs/>
          <w:lang w:val="hr-HR"/>
        </w:rPr>
        <w:t xml:space="preserve"> č</w:t>
      </w:r>
      <w:r w:rsidRPr="00366EDA">
        <w:rPr>
          <w:rFonts w:ascii="Times New Roman" w:hAnsi="Times New Roman"/>
          <w:bCs/>
        </w:rPr>
        <w:t>l</w:t>
      </w:r>
      <w:r w:rsidRPr="00162A48">
        <w:rPr>
          <w:rFonts w:ascii="Times New Roman" w:hAnsi="Times New Roman"/>
          <w:bCs/>
          <w:lang w:val="hr-HR"/>
        </w:rPr>
        <w:t xml:space="preserve">. 3 </w:t>
      </w:r>
      <w:proofErr w:type="spellStart"/>
      <w:r w:rsidRPr="00366EDA">
        <w:rPr>
          <w:rFonts w:ascii="Times New Roman" w:hAnsi="Times New Roman"/>
          <w:bCs/>
        </w:rPr>
        <w:t>Odluke</w:t>
      </w:r>
      <w:proofErr w:type="spellEnd"/>
      <w:r w:rsidRPr="00162A48">
        <w:rPr>
          <w:rFonts w:ascii="Times New Roman" w:hAnsi="Times New Roman"/>
          <w:bCs/>
          <w:lang w:val="hr-HR"/>
        </w:rPr>
        <w:t xml:space="preserve"> </w:t>
      </w:r>
      <w:r w:rsidRPr="00366EDA">
        <w:rPr>
          <w:rFonts w:ascii="Times New Roman" w:hAnsi="Times New Roman"/>
          <w:bCs/>
        </w:rPr>
        <w:t>o</w:t>
      </w:r>
      <w:r w:rsidRPr="00162A48">
        <w:rPr>
          <w:rFonts w:ascii="Times New Roman" w:hAnsi="Times New Roman"/>
          <w:bCs/>
          <w:lang w:val="hr-HR"/>
        </w:rPr>
        <w:t xml:space="preserve"> </w:t>
      </w:r>
      <w:proofErr w:type="spellStart"/>
      <w:r w:rsidRPr="00366EDA">
        <w:rPr>
          <w:rFonts w:ascii="Times New Roman" w:hAnsi="Times New Roman"/>
          <w:bCs/>
        </w:rPr>
        <w:t>uslovima</w:t>
      </w:r>
      <w:proofErr w:type="spellEnd"/>
      <w:r w:rsidRPr="00162A48">
        <w:rPr>
          <w:rFonts w:ascii="Times New Roman" w:hAnsi="Times New Roman"/>
          <w:bCs/>
          <w:lang w:val="hr-HR"/>
        </w:rPr>
        <w:t xml:space="preserve"> </w:t>
      </w:r>
      <w:proofErr w:type="spellStart"/>
      <w:r w:rsidRPr="00366EDA">
        <w:rPr>
          <w:rFonts w:ascii="Times New Roman" w:hAnsi="Times New Roman"/>
          <w:bCs/>
        </w:rPr>
        <w:t>prijevremene</w:t>
      </w:r>
      <w:proofErr w:type="spellEnd"/>
      <w:r w:rsidRPr="00162A48">
        <w:rPr>
          <w:rFonts w:ascii="Times New Roman" w:hAnsi="Times New Roman"/>
          <w:bCs/>
          <w:lang w:val="hr-HR"/>
        </w:rPr>
        <w:t xml:space="preserve"> </w:t>
      </w:r>
      <w:proofErr w:type="spellStart"/>
      <w:r w:rsidRPr="00366EDA">
        <w:rPr>
          <w:rFonts w:ascii="Times New Roman" w:hAnsi="Times New Roman"/>
          <w:bCs/>
        </w:rPr>
        <w:t>otplate</w:t>
      </w:r>
      <w:proofErr w:type="spellEnd"/>
      <w:r w:rsidRPr="00162A48">
        <w:rPr>
          <w:rFonts w:ascii="Times New Roman" w:hAnsi="Times New Roman"/>
          <w:bCs/>
          <w:lang w:val="hr-HR"/>
        </w:rPr>
        <w:t xml:space="preserve"> </w:t>
      </w:r>
      <w:proofErr w:type="spellStart"/>
      <w:r w:rsidRPr="00366EDA">
        <w:rPr>
          <w:rFonts w:ascii="Times New Roman" w:hAnsi="Times New Roman"/>
          <w:bCs/>
        </w:rPr>
        <w:t>kredita</w:t>
      </w:r>
      <w:proofErr w:type="spellEnd"/>
      <w:r w:rsidRPr="00162A48">
        <w:rPr>
          <w:rFonts w:ascii="Times New Roman" w:hAnsi="Times New Roman"/>
          <w:bCs/>
          <w:lang w:val="hr-HR"/>
        </w:rPr>
        <w:t xml:space="preserve"> </w:t>
      </w:r>
      <w:proofErr w:type="spellStart"/>
      <w:r w:rsidRPr="00366EDA">
        <w:rPr>
          <w:rFonts w:ascii="Times New Roman" w:hAnsi="Times New Roman"/>
          <w:bCs/>
        </w:rPr>
        <w:t>fizi</w:t>
      </w:r>
      <w:proofErr w:type="spellEnd"/>
      <w:r w:rsidRPr="00162A48">
        <w:rPr>
          <w:rFonts w:ascii="Times New Roman" w:hAnsi="Times New Roman"/>
          <w:bCs/>
          <w:lang w:val="hr-HR"/>
        </w:rPr>
        <w:t>č</w:t>
      </w:r>
      <w:proofErr w:type="spellStart"/>
      <w:r w:rsidRPr="00366EDA">
        <w:rPr>
          <w:rFonts w:ascii="Times New Roman" w:hAnsi="Times New Roman"/>
          <w:bCs/>
        </w:rPr>
        <w:t>kih</w:t>
      </w:r>
      <w:proofErr w:type="spellEnd"/>
      <w:r w:rsidRPr="00162A48">
        <w:rPr>
          <w:rFonts w:ascii="Times New Roman" w:hAnsi="Times New Roman"/>
          <w:bCs/>
          <w:lang w:val="hr-HR"/>
        </w:rPr>
        <w:t xml:space="preserve"> </w:t>
      </w:r>
      <w:proofErr w:type="spellStart"/>
      <w:r w:rsidRPr="00366EDA">
        <w:rPr>
          <w:rFonts w:ascii="Times New Roman" w:hAnsi="Times New Roman"/>
          <w:bCs/>
        </w:rPr>
        <w:t>lica</w:t>
      </w:r>
      <w:proofErr w:type="spellEnd"/>
      <w:r w:rsidRPr="00162A48">
        <w:rPr>
          <w:rFonts w:ascii="Times New Roman" w:hAnsi="Times New Roman"/>
          <w:bCs/>
          <w:lang w:val="hr-HR"/>
        </w:rPr>
        <w:t xml:space="preserve"> </w:t>
      </w:r>
      <w:proofErr w:type="spellStart"/>
      <w:r w:rsidRPr="00366EDA">
        <w:rPr>
          <w:rFonts w:ascii="Times New Roman" w:hAnsi="Times New Roman"/>
          <w:bCs/>
        </w:rPr>
        <w:t>koji</w:t>
      </w:r>
      <w:proofErr w:type="spellEnd"/>
      <w:r w:rsidRPr="00162A48">
        <w:rPr>
          <w:rFonts w:ascii="Times New Roman" w:hAnsi="Times New Roman"/>
          <w:bCs/>
          <w:lang w:val="hr-HR"/>
        </w:rPr>
        <w:t xml:space="preserve"> </w:t>
      </w:r>
      <w:proofErr w:type="spellStart"/>
      <w:r w:rsidRPr="00366EDA">
        <w:rPr>
          <w:rFonts w:ascii="Times New Roman" w:hAnsi="Times New Roman"/>
          <w:bCs/>
        </w:rPr>
        <w:t>nisu</w:t>
      </w:r>
      <w:proofErr w:type="spellEnd"/>
      <w:r w:rsidRPr="00162A48">
        <w:rPr>
          <w:rFonts w:ascii="Times New Roman" w:hAnsi="Times New Roman"/>
          <w:bCs/>
          <w:lang w:val="hr-HR"/>
        </w:rPr>
        <w:t xml:space="preserve"> </w:t>
      </w:r>
      <w:proofErr w:type="spellStart"/>
      <w:r w:rsidRPr="00366EDA">
        <w:rPr>
          <w:rFonts w:ascii="Times New Roman" w:hAnsi="Times New Roman"/>
          <w:bCs/>
        </w:rPr>
        <w:t>namijenjeni</w:t>
      </w:r>
      <w:proofErr w:type="spellEnd"/>
      <w:r w:rsidRPr="00162A48">
        <w:rPr>
          <w:rFonts w:ascii="Times New Roman" w:hAnsi="Times New Roman"/>
          <w:bCs/>
          <w:lang w:val="hr-HR"/>
        </w:rPr>
        <w:t xml:space="preserve"> </w:t>
      </w:r>
      <w:proofErr w:type="spellStart"/>
      <w:r w:rsidRPr="00366EDA">
        <w:rPr>
          <w:rFonts w:ascii="Times New Roman" w:hAnsi="Times New Roman"/>
          <w:bCs/>
        </w:rPr>
        <w:t>njihovoj</w:t>
      </w:r>
      <w:proofErr w:type="spellEnd"/>
      <w:r w:rsidRPr="00162A48">
        <w:rPr>
          <w:rFonts w:ascii="Times New Roman" w:hAnsi="Times New Roman"/>
          <w:bCs/>
          <w:lang w:val="hr-HR"/>
        </w:rPr>
        <w:t xml:space="preserve"> </w:t>
      </w:r>
      <w:proofErr w:type="spellStart"/>
      <w:r w:rsidRPr="00366EDA">
        <w:rPr>
          <w:rFonts w:ascii="Times New Roman" w:hAnsi="Times New Roman"/>
          <w:bCs/>
        </w:rPr>
        <w:t>poslovnoj</w:t>
      </w:r>
      <w:proofErr w:type="spellEnd"/>
      <w:r w:rsidRPr="00162A48">
        <w:rPr>
          <w:rFonts w:ascii="Times New Roman" w:hAnsi="Times New Roman"/>
          <w:bCs/>
          <w:lang w:val="hr-HR"/>
        </w:rPr>
        <w:t xml:space="preserve"> </w:t>
      </w:r>
      <w:proofErr w:type="spellStart"/>
      <w:r w:rsidRPr="00366EDA">
        <w:rPr>
          <w:rFonts w:ascii="Times New Roman" w:hAnsi="Times New Roman"/>
          <w:bCs/>
        </w:rPr>
        <w:t>ili</w:t>
      </w:r>
      <w:proofErr w:type="spellEnd"/>
      <w:r w:rsidRPr="00162A48">
        <w:rPr>
          <w:rFonts w:ascii="Times New Roman" w:hAnsi="Times New Roman"/>
          <w:bCs/>
          <w:lang w:val="hr-HR"/>
        </w:rPr>
        <w:t xml:space="preserve"> </w:t>
      </w:r>
      <w:proofErr w:type="spellStart"/>
      <w:r w:rsidRPr="00366EDA">
        <w:rPr>
          <w:rFonts w:ascii="Times New Roman" w:hAnsi="Times New Roman"/>
          <w:bCs/>
        </w:rPr>
        <w:t>drugoj</w:t>
      </w:r>
      <w:proofErr w:type="spellEnd"/>
      <w:r w:rsidRPr="00162A48">
        <w:rPr>
          <w:rFonts w:ascii="Times New Roman" w:hAnsi="Times New Roman"/>
          <w:bCs/>
          <w:lang w:val="hr-HR"/>
        </w:rPr>
        <w:t xml:space="preserve"> </w:t>
      </w:r>
      <w:proofErr w:type="spellStart"/>
      <w:r w:rsidRPr="00366EDA">
        <w:rPr>
          <w:rFonts w:ascii="Times New Roman" w:hAnsi="Times New Roman"/>
          <w:bCs/>
        </w:rPr>
        <w:t>komercijalnoj</w:t>
      </w:r>
      <w:proofErr w:type="spellEnd"/>
      <w:r w:rsidRPr="00162A48">
        <w:rPr>
          <w:rFonts w:ascii="Times New Roman" w:hAnsi="Times New Roman"/>
          <w:bCs/>
          <w:lang w:val="hr-HR"/>
        </w:rPr>
        <w:t xml:space="preserve"> </w:t>
      </w:r>
      <w:proofErr w:type="spellStart"/>
      <w:r w:rsidRPr="00366EDA">
        <w:rPr>
          <w:rFonts w:ascii="Times New Roman" w:hAnsi="Times New Roman"/>
          <w:bCs/>
        </w:rPr>
        <w:t>djelatnosti</w:t>
      </w:r>
      <w:proofErr w:type="spellEnd"/>
      <w:r w:rsidRPr="00162A48">
        <w:rPr>
          <w:rFonts w:ascii="Times New Roman" w:hAnsi="Times New Roman"/>
          <w:bCs/>
          <w:lang w:val="hr-HR"/>
        </w:rPr>
        <w:t xml:space="preserve"> </w:t>
      </w:r>
      <w:proofErr w:type="spellStart"/>
      <w:r w:rsidRPr="00366EDA">
        <w:rPr>
          <w:rFonts w:ascii="Times New Roman" w:hAnsi="Times New Roman"/>
          <w:bCs/>
        </w:rPr>
        <w:t>maksimalan</w:t>
      </w:r>
      <w:proofErr w:type="spellEnd"/>
      <w:r w:rsidRPr="00162A48">
        <w:rPr>
          <w:rFonts w:ascii="Times New Roman" w:hAnsi="Times New Roman"/>
          <w:bCs/>
          <w:lang w:val="hr-HR"/>
        </w:rPr>
        <w:t xml:space="preserve"> </w:t>
      </w:r>
      <w:proofErr w:type="spellStart"/>
      <w:r w:rsidRPr="00366EDA">
        <w:rPr>
          <w:rFonts w:ascii="Times New Roman" w:hAnsi="Times New Roman"/>
          <w:bCs/>
        </w:rPr>
        <w:t>iznos</w:t>
      </w:r>
      <w:proofErr w:type="spellEnd"/>
      <w:r w:rsidRPr="00162A48">
        <w:rPr>
          <w:rFonts w:ascii="Times New Roman" w:hAnsi="Times New Roman"/>
          <w:bCs/>
          <w:lang w:val="hr-HR"/>
        </w:rPr>
        <w:t xml:space="preserve"> </w:t>
      </w:r>
      <w:proofErr w:type="spellStart"/>
      <w:r w:rsidRPr="00366EDA">
        <w:rPr>
          <w:rFonts w:ascii="Times New Roman" w:hAnsi="Times New Roman"/>
          <w:bCs/>
        </w:rPr>
        <w:t>naknade</w:t>
      </w:r>
      <w:proofErr w:type="spellEnd"/>
      <w:r w:rsidRPr="00162A48">
        <w:rPr>
          <w:rFonts w:ascii="Times New Roman" w:hAnsi="Times New Roman"/>
          <w:bCs/>
          <w:lang w:val="hr-HR"/>
        </w:rPr>
        <w:t xml:space="preserve"> š</w:t>
      </w:r>
      <w:proofErr w:type="spellStart"/>
      <w:r w:rsidRPr="00366EDA">
        <w:rPr>
          <w:rFonts w:ascii="Times New Roman" w:hAnsi="Times New Roman"/>
          <w:bCs/>
        </w:rPr>
        <w:t>tete</w:t>
      </w:r>
      <w:proofErr w:type="spellEnd"/>
      <w:r w:rsidRPr="00162A48">
        <w:rPr>
          <w:rFonts w:ascii="Times New Roman" w:hAnsi="Times New Roman"/>
          <w:bCs/>
          <w:lang w:val="hr-HR"/>
        </w:rPr>
        <w:t xml:space="preserve"> </w:t>
      </w:r>
      <w:proofErr w:type="spellStart"/>
      <w:r w:rsidRPr="00366EDA">
        <w:rPr>
          <w:rFonts w:ascii="Times New Roman" w:hAnsi="Times New Roman"/>
          <w:bCs/>
        </w:rPr>
        <w:t>limitira</w:t>
      </w:r>
      <w:proofErr w:type="spellEnd"/>
      <w:r w:rsidRPr="00162A48">
        <w:rPr>
          <w:rFonts w:ascii="Times New Roman" w:hAnsi="Times New Roman"/>
          <w:bCs/>
          <w:lang w:val="hr-HR"/>
        </w:rPr>
        <w:t xml:space="preserve"> </w:t>
      </w:r>
      <w:proofErr w:type="spellStart"/>
      <w:r w:rsidRPr="00366EDA">
        <w:rPr>
          <w:rFonts w:ascii="Times New Roman" w:hAnsi="Times New Roman"/>
          <w:bCs/>
        </w:rPr>
        <w:t>sli</w:t>
      </w:r>
      <w:proofErr w:type="spellEnd"/>
      <w:r w:rsidRPr="00162A48">
        <w:rPr>
          <w:rFonts w:ascii="Times New Roman" w:hAnsi="Times New Roman"/>
          <w:bCs/>
          <w:lang w:val="hr-HR"/>
        </w:rPr>
        <w:t>č</w:t>
      </w:r>
      <w:proofErr w:type="spellStart"/>
      <w:r w:rsidRPr="00366EDA">
        <w:rPr>
          <w:rFonts w:ascii="Times New Roman" w:hAnsi="Times New Roman"/>
          <w:bCs/>
        </w:rPr>
        <w:t>ano</w:t>
      </w:r>
      <w:proofErr w:type="spellEnd"/>
      <w:r w:rsidRPr="00162A48">
        <w:rPr>
          <w:rFonts w:ascii="Times New Roman" w:hAnsi="Times New Roman"/>
          <w:bCs/>
          <w:lang w:val="hr-HR"/>
        </w:rPr>
        <w:t xml:space="preserve"> </w:t>
      </w:r>
      <w:proofErr w:type="spellStart"/>
      <w:r w:rsidRPr="00366EDA">
        <w:rPr>
          <w:rFonts w:ascii="Times New Roman" w:hAnsi="Times New Roman"/>
          <w:bCs/>
        </w:rPr>
        <w:t>na</w:t>
      </w:r>
      <w:proofErr w:type="spellEnd"/>
      <w:r w:rsidRPr="00162A48">
        <w:rPr>
          <w:rFonts w:ascii="Times New Roman" w:hAnsi="Times New Roman"/>
          <w:bCs/>
          <w:lang w:val="hr-HR"/>
        </w:rPr>
        <w:t>č</w:t>
      </w:r>
      <w:proofErr w:type="spellStart"/>
      <w:r w:rsidRPr="00366EDA">
        <w:rPr>
          <w:rFonts w:ascii="Times New Roman" w:hAnsi="Times New Roman"/>
          <w:bCs/>
        </w:rPr>
        <w:t>inu</w:t>
      </w:r>
      <w:proofErr w:type="spellEnd"/>
      <w:r w:rsidRPr="00162A48">
        <w:rPr>
          <w:rFonts w:ascii="Times New Roman" w:hAnsi="Times New Roman"/>
          <w:bCs/>
          <w:lang w:val="hr-HR"/>
        </w:rPr>
        <w:t xml:space="preserve"> </w:t>
      </w:r>
      <w:proofErr w:type="spellStart"/>
      <w:r w:rsidRPr="00366EDA">
        <w:rPr>
          <w:rFonts w:ascii="Times New Roman" w:hAnsi="Times New Roman"/>
          <w:bCs/>
        </w:rPr>
        <w:t>na</w:t>
      </w:r>
      <w:proofErr w:type="spellEnd"/>
      <w:r w:rsidRPr="00162A48">
        <w:rPr>
          <w:rFonts w:ascii="Times New Roman" w:hAnsi="Times New Roman"/>
          <w:bCs/>
          <w:lang w:val="hr-HR"/>
        </w:rPr>
        <w:t xml:space="preserve"> </w:t>
      </w:r>
      <w:proofErr w:type="spellStart"/>
      <w:r w:rsidRPr="00366EDA">
        <w:rPr>
          <w:rFonts w:ascii="Times New Roman" w:hAnsi="Times New Roman"/>
          <w:bCs/>
        </w:rPr>
        <w:t>koji</w:t>
      </w:r>
      <w:proofErr w:type="spellEnd"/>
      <w:r w:rsidRPr="00162A48">
        <w:rPr>
          <w:rFonts w:ascii="Times New Roman" w:hAnsi="Times New Roman"/>
          <w:bCs/>
          <w:lang w:val="hr-HR"/>
        </w:rPr>
        <w:t xml:space="preserve"> </w:t>
      </w:r>
      <w:r w:rsidRPr="00366EDA">
        <w:rPr>
          <w:rFonts w:ascii="Times New Roman" w:hAnsi="Times New Roman"/>
          <w:bCs/>
        </w:rPr>
        <w:t>je</w:t>
      </w:r>
      <w:r w:rsidRPr="00162A48">
        <w:rPr>
          <w:rFonts w:ascii="Times New Roman" w:hAnsi="Times New Roman"/>
          <w:bCs/>
          <w:lang w:val="hr-HR"/>
        </w:rPr>
        <w:t xml:space="preserve"> </w:t>
      </w:r>
      <w:r w:rsidRPr="00366EDA">
        <w:rPr>
          <w:rFonts w:ascii="Times New Roman" w:hAnsi="Times New Roman"/>
          <w:bCs/>
        </w:rPr>
        <w:t>to</w:t>
      </w:r>
      <w:r w:rsidRPr="00162A48">
        <w:rPr>
          <w:rFonts w:ascii="Times New Roman" w:hAnsi="Times New Roman"/>
          <w:bCs/>
          <w:lang w:val="hr-HR"/>
        </w:rPr>
        <w:t xml:space="preserve"> </w:t>
      </w:r>
      <w:proofErr w:type="spellStart"/>
      <w:r w:rsidRPr="00366EDA">
        <w:rPr>
          <w:rFonts w:ascii="Times New Roman" w:hAnsi="Times New Roman"/>
          <w:bCs/>
        </w:rPr>
        <w:t>ura</w:t>
      </w:r>
      <w:proofErr w:type="spellEnd"/>
      <w:r w:rsidRPr="00162A48">
        <w:rPr>
          <w:rFonts w:ascii="Times New Roman" w:hAnsi="Times New Roman"/>
          <w:bCs/>
          <w:lang w:val="hr-HR"/>
        </w:rPr>
        <w:t>đ</w:t>
      </w:r>
      <w:proofErr w:type="spellStart"/>
      <w:r w:rsidRPr="00366EDA">
        <w:rPr>
          <w:rFonts w:ascii="Times New Roman" w:hAnsi="Times New Roman"/>
          <w:bCs/>
        </w:rPr>
        <w:t>eno</w:t>
      </w:r>
      <w:proofErr w:type="spellEnd"/>
      <w:r w:rsidRPr="00162A48">
        <w:rPr>
          <w:rFonts w:ascii="Times New Roman" w:hAnsi="Times New Roman"/>
          <w:bCs/>
          <w:lang w:val="hr-HR"/>
        </w:rPr>
        <w:t xml:space="preserve"> </w:t>
      </w:r>
      <w:r w:rsidRPr="00366EDA">
        <w:rPr>
          <w:rFonts w:ascii="Times New Roman" w:hAnsi="Times New Roman"/>
          <w:bCs/>
        </w:rPr>
        <w:t>u</w:t>
      </w:r>
      <w:r w:rsidRPr="00162A48">
        <w:rPr>
          <w:rFonts w:ascii="Times New Roman" w:hAnsi="Times New Roman"/>
          <w:bCs/>
          <w:lang w:val="hr-HR"/>
        </w:rPr>
        <w:t xml:space="preserve"> </w:t>
      </w:r>
      <w:r w:rsidRPr="00366EDA">
        <w:rPr>
          <w:rFonts w:ascii="Times New Roman" w:hAnsi="Times New Roman"/>
          <w:bCs/>
        </w:rPr>
        <w:t>ZZKFU</w:t>
      </w:r>
      <w:r w:rsidRPr="00162A48">
        <w:rPr>
          <w:rFonts w:ascii="Times New Roman" w:hAnsi="Times New Roman"/>
          <w:bCs/>
          <w:lang w:val="hr-HR"/>
        </w:rPr>
        <w:t xml:space="preserve"> </w:t>
      </w:r>
      <w:proofErr w:type="spellStart"/>
      <w:r w:rsidRPr="00366EDA">
        <w:rPr>
          <w:rFonts w:ascii="Times New Roman" w:hAnsi="Times New Roman"/>
          <w:bCs/>
        </w:rPr>
        <w:t>FBiH</w:t>
      </w:r>
      <w:proofErr w:type="spellEnd"/>
      <w:r w:rsidRPr="00162A48">
        <w:rPr>
          <w:rFonts w:ascii="Times New Roman" w:hAnsi="Times New Roman"/>
          <w:bCs/>
          <w:lang w:val="hr-HR"/>
        </w:rPr>
        <w:t xml:space="preserve">, </w:t>
      </w:r>
      <w:r w:rsidRPr="00366EDA">
        <w:rPr>
          <w:rFonts w:ascii="Times New Roman" w:hAnsi="Times New Roman"/>
          <w:bCs/>
        </w:rPr>
        <w:t>u</w:t>
      </w:r>
      <w:r w:rsidRPr="00162A48">
        <w:rPr>
          <w:rFonts w:ascii="Times New Roman" w:hAnsi="Times New Roman"/>
          <w:bCs/>
          <w:lang w:val="hr-HR"/>
        </w:rPr>
        <w:t xml:space="preserve"> </w:t>
      </w:r>
      <w:proofErr w:type="spellStart"/>
      <w:r w:rsidRPr="00366EDA">
        <w:rPr>
          <w:rFonts w:ascii="Times New Roman" w:hAnsi="Times New Roman"/>
          <w:bCs/>
        </w:rPr>
        <w:t>smislu</w:t>
      </w:r>
      <w:proofErr w:type="spellEnd"/>
      <w:r w:rsidRPr="00162A48">
        <w:rPr>
          <w:rFonts w:ascii="Times New Roman" w:hAnsi="Times New Roman"/>
          <w:bCs/>
          <w:lang w:val="hr-HR"/>
        </w:rPr>
        <w:t xml:space="preserve"> </w:t>
      </w:r>
      <w:r w:rsidRPr="00366EDA">
        <w:rPr>
          <w:rFonts w:ascii="Times New Roman" w:hAnsi="Times New Roman"/>
          <w:bCs/>
        </w:rPr>
        <w:t>da</w:t>
      </w:r>
      <w:r w:rsidRPr="00162A48">
        <w:rPr>
          <w:rFonts w:ascii="Times New Roman" w:hAnsi="Times New Roman"/>
          <w:bCs/>
          <w:lang w:val="hr-HR"/>
        </w:rPr>
        <w:t xml:space="preserve"> </w:t>
      </w:r>
      <w:proofErr w:type="spellStart"/>
      <w:r w:rsidRPr="00366EDA">
        <w:rPr>
          <w:rFonts w:ascii="Times New Roman" w:hAnsi="Times New Roman"/>
          <w:bCs/>
        </w:rPr>
        <w:t>iznos</w:t>
      </w:r>
      <w:proofErr w:type="spellEnd"/>
      <w:r w:rsidRPr="00162A48">
        <w:rPr>
          <w:rFonts w:ascii="Times New Roman" w:hAnsi="Times New Roman"/>
          <w:bCs/>
          <w:lang w:val="hr-HR"/>
        </w:rPr>
        <w:t xml:space="preserve"> </w:t>
      </w:r>
      <w:proofErr w:type="spellStart"/>
      <w:r w:rsidRPr="00366EDA">
        <w:rPr>
          <w:rFonts w:ascii="Times New Roman" w:hAnsi="Times New Roman"/>
          <w:bCs/>
        </w:rPr>
        <w:t>naknade</w:t>
      </w:r>
      <w:proofErr w:type="spellEnd"/>
      <w:r w:rsidRPr="00162A48">
        <w:rPr>
          <w:rFonts w:ascii="Times New Roman" w:hAnsi="Times New Roman"/>
          <w:bCs/>
          <w:lang w:val="hr-HR"/>
        </w:rPr>
        <w:t xml:space="preserve"> š</w:t>
      </w:r>
      <w:proofErr w:type="spellStart"/>
      <w:r w:rsidRPr="00366EDA">
        <w:rPr>
          <w:rFonts w:ascii="Times New Roman" w:hAnsi="Times New Roman"/>
          <w:bCs/>
        </w:rPr>
        <w:t>tete</w:t>
      </w:r>
      <w:proofErr w:type="spellEnd"/>
      <w:r w:rsidRPr="00162A48">
        <w:rPr>
          <w:rFonts w:ascii="Times New Roman" w:hAnsi="Times New Roman"/>
          <w:bCs/>
          <w:lang w:val="hr-HR"/>
        </w:rPr>
        <w:t xml:space="preserve"> </w:t>
      </w:r>
      <w:r w:rsidRPr="00366EDA">
        <w:rPr>
          <w:rFonts w:ascii="Times New Roman" w:hAnsi="Times New Roman"/>
          <w:bCs/>
        </w:rPr>
        <w:t>ne</w:t>
      </w:r>
      <w:r w:rsidRPr="00162A48">
        <w:rPr>
          <w:rFonts w:ascii="Times New Roman" w:hAnsi="Times New Roman"/>
          <w:bCs/>
          <w:lang w:val="hr-HR"/>
        </w:rPr>
        <w:t xml:space="preserve"> </w:t>
      </w:r>
      <w:proofErr w:type="spellStart"/>
      <w:r w:rsidRPr="00366EDA">
        <w:rPr>
          <w:rFonts w:ascii="Times New Roman" w:hAnsi="Times New Roman"/>
          <w:bCs/>
        </w:rPr>
        <w:t>mo</w:t>
      </w:r>
      <w:proofErr w:type="spellEnd"/>
      <w:r w:rsidRPr="00162A48">
        <w:rPr>
          <w:rFonts w:ascii="Times New Roman" w:hAnsi="Times New Roman"/>
          <w:bCs/>
          <w:lang w:val="hr-HR"/>
        </w:rPr>
        <w:t>ž</w:t>
      </w:r>
      <w:r w:rsidRPr="00366EDA">
        <w:rPr>
          <w:rFonts w:ascii="Times New Roman" w:hAnsi="Times New Roman"/>
          <w:bCs/>
        </w:rPr>
        <w:t>e</w:t>
      </w:r>
      <w:r w:rsidRPr="00162A48">
        <w:rPr>
          <w:rFonts w:ascii="Times New Roman" w:hAnsi="Times New Roman"/>
          <w:bCs/>
          <w:lang w:val="hr-HR"/>
        </w:rPr>
        <w:t xml:space="preserve"> </w:t>
      </w:r>
      <w:r w:rsidRPr="00366EDA">
        <w:rPr>
          <w:rFonts w:ascii="Times New Roman" w:hAnsi="Times New Roman"/>
          <w:bCs/>
        </w:rPr>
        <w:t>pre</w:t>
      </w:r>
      <w:r w:rsidRPr="00162A48">
        <w:rPr>
          <w:rFonts w:ascii="Times New Roman" w:hAnsi="Times New Roman"/>
          <w:bCs/>
          <w:lang w:val="hr-HR"/>
        </w:rPr>
        <w:t>ć</w:t>
      </w:r>
      <w:proofErr w:type="spellStart"/>
      <w:r w:rsidRPr="00366EDA">
        <w:rPr>
          <w:rFonts w:ascii="Times New Roman" w:hAnsi="Times New Roman"/>
          <w:bCs/>
        </w:rPr>
        <w:t>i</w:t>
      </w:r>
      <w:proofErr w:type="spellEnd"/>
      <w:r w:rsidRPr="00162A48">
        <w:rPr>
          <w:rFonts w:ascii="Times New Roman" w:hAnsi="Times New Roman"/>
          <w:bCs/>
          <w:lang w:val="hr-HR"/>
        </w:rPr>
        <w:t xml:space="preserve"> 1% </w:t>
      </w:r>
      <w:proofErr w:type="spellStart"/>
      <w:r w:rsidRPr="00366EDA">
        <w:rPr>
          <w:rFonts w:ascii="Times New Roman" w:hAnsi="Times New Roman"/>
          <w:bCs/>
        </w:rPr>
        <w:t>prijevremeno</w:t>
      </w:r>
      <w:proofErr w:type="spellEnd"/>
      <w:r w:rsidRPr="00162A48">
        <w:rPr>
          <w:rFonts w:ascii="Times New Roman" w:hAnsi="Times New Roman"/>
          <w:bCs/>
          <w:lang w:val="hr-HR"/>
        </w:rPr>
        <w:t xml:space="preserve"> </w:t>
      </w:r>
      <w:proofErr w:type="spellStart"/>
      <w:r w:rsidRPr="00366EDA">
        <w:rPr>
          <w:rFonts w:ascii="Times New Roman" w:hAnsi="Times New Roman"/>
          <w:bCs/>
        </w:rPr>
        <w:t>otpla</w:t>
      </w:r>
      <w:proofErr w:type="spellEnd"/>
      <w:r w:rsidRPr="00162A48">
        <w:rPr>
          <w:rFonts w:ascii="Times New Roman" w:hAnsi="Times New Roman"/>
          <w:bCs/>
          <w:lang w:val="hr-HR"/>
        </w:rPr>
        <w:t>ć</w:t>
      </w:r>
      <w:proofErr w:type="spellStart"/>
      <w:r w:rsidRPr="00366EDA">
        <w:rPr>
          <w:rFonts w:ascii="Times New Roman" w:hAnsi="Times New Roman"/>
          <w:bCs/>
        </w:rPr>
        <w:t>enog</w:t>
      </w:r>
      <w:proofErr w:type="spellEnd"/>
      <w:r w:rsidRPr="00162A48">
        <w:rPr>
          <w:rFonts w:ascii="Times New Roman" w:hAnsi="Times New Roman"/>
          <w:bCs/>
          <w:lang w:val="hr-HR"/>
        </w:rPr>
        <w:t xml:space="preserve"> </w:t>
      </w:r>
      <w:proofErr w:type="spellStart"/>
      <w:r w:rsidRPr="00366EDA">
        <w:rPr>
          <w:rFonts w:ascii="Times New Roman" w:hAnsi="Times New Roman"/>
          <w:bCs/>
        </w:rPr>
        <w:t>kredita</w:t>
      </w:r>
      <w:proofErr w:type="spellEnd"/>
      <w:r w:rsidRPr="00162A48">
        <w:rPr>
          <w:rFonts w:ascii="Times New Roman" w:hAnsi="Times New Roman"/>
          <w:bCs/>
          <w:lang w:val="hr-HR"/>
        </w:rPr>
        <w:t xml:space="preserve"> </w:t>
      </w:r>
      <w:proofErr w:type="spellStart"/>
      <w:r w:rsidRPr="00366EDA">
        <w:rPr>
          <w:rFonts w:ascii="Times New Roman" w:hAnsi="Times New Roman"/>
          <w:bCs/>
        </w:rPr>
        <w:t>ako</w:t>
      </w:r>
      <w:proofErr w:type="spellEnd"/>
      <w:r w:rsidRPr="00162A48">
        <w:rPr>
          <w:rFonts w:ascii="Times New Roman" w:hAnsi="Times New Roman"/>
          <w:bCs/>
          <w:lang w:val="hr-HR"/>
        </w:rPr>
        <w:t xml:space="preserve"> </w:t>
      </w:r>
      <w:r w:rsidRPr="00366EDA">
        <w:rPr>
          <w:rFonts w:ascii="Times New Roman" w:hAnsi="Times New Roman"/>
          <w:bCs/>
        </w:rPr>
        <w:t>je</w:t>
      </w:r>
      <w:r w:rsidRPr="00162A48">
        <w:rPr>
          <w:rFonts w:ascii="Times New Roman" w:hAnsi="Times New Roman"/>
          <w:bCs/>
          <w:lang w:val="hr-HR"/>
        </w:rPr>
        <w:t xml:space="preserve"> </w:t>
      </w:r>
      <w:r w:rsidRPr="00366EDA">
        <w:rPr>
          <w:rFonts w:ascii="Times New Roman" w:hAnsi="Times New Roman"/>
          <w:bCs/>
        </w:rPr>
        <w:t>period</w:t>
      </w:r>
      <w:r w:rsidRPr="00162A48">
        <w:rPr>
          <w:rFonts w:ascii="Times New Roman" w:hAnsi="Times New Roman"/>
          <w:bCs/>
          <w:lang w:val="hr-HR"/>
        </w:rPr>
        <w:t xml:space="preserve"> </w:t>
      </w:r>
      <w:proofErr w:type="spellStart"/>
      <w:r w:rsidRPr="00366EDA">
        <w:rPr>
          <w:rFonts w:ascii="Times New Roman" w:hAnsi="Times New Roman"/>
          <w:bCs/>
        </w:rPr>
        <w:t>izme</w:t>
      </w:r>
      <w:proofErr w:type="spellEnd"/>
      <w:r w:rsidRPr="00162A48">
        <w:rPr>
          <w:rFonts w:ascii="Times New Roman" w:hAnsi="Times New Roman"/>
          <w:bCs/>
          <w:lang w:val="hr-HR"/>
        </w:rPr>
        <w:t>đ</w:t>
      </w:r>
      <w:r w:rsidRPr="00366EDA">
        <w:rPr>
          <w:rFonts w:ascii="Times New Roman" w:hAnsi="Times New Roman"/>
          <w:bCs/>
        </w:rPr>
        <w:t>u</w:t>
      </w:r>
      <w:r w:rsidRPr="00162A48">
        <w:rPr>
          <w:rFonts w:ascii="Times New Roman" w:hAnsi="Times New Roman"/>
          <w:bCs/>
          <w:lang w:val="hr-HR"/>
        </w:rPr>
        <w:t xml:space="preserve"> </w:t>
      </w:r>
      <w:proofErr w:type="spellStart"/>
      <w:r w:rsidRPr="00366EDA">
        <w:rPr>
          <w:rFonts w:ascii="Times New Roman" w:hAnsi="Times New Roman"/>
          <w:bCs/>
        </w:rPr>
        <w:lastRenderedPageBreak/>
        <w:t>prijevremene</w:t>
      </w:r>
      <w:proofErr w:type="spellEnd"/>
      <w:r w:rsidRPr="00162A48">
        <w:rPr>
          <w:rFonts w:ascii="Times New Roman" w:hAnsi="Times New Roman"/>
          <w:bCs/>
          <w:lang w:val="hr-HR"/>
        </w:rPr>
        <w:t xml:space="preserve"> </w:t>
      </w:r>
      <w:proofErr w:type="spellStart"/>
      <w:r w:rsidRPr="00366EDA">
        <w:rPr>
          <w:rFonts w:ascii="Times New Roman" w:hAnsi="Times New Roman"/>
          <w:bCs/>
        </w:rPr>
        <w:t>otplate</w:t>
      </w:r>
      <w:proofErr w:type="spellEnd"/>
      <w:r w:rsidRPr="00162A48">
        <w:rPr>
          <w:rFonts w:ascii="Times New Roman" w:hAnsi="Times New Roman"/>
          <w:bCs/>
          <w:lang w:val="hr-HR"/>
        </w:rPr>
        <w:t xml:space="preserve"> </w:t>
      </w:r>
      <w:proofErr w:type="spellStart"/>
      <w:r w:rsidRPr="00366EDA">
        <w:rPr>
          <w:rFonts w:ascii="Times New Roman" w:hAnsi="Times New Roman"/>
          <w:bCs/>
        </w:rPr>
        <w:t>i</w:t>
      </w:r>
      <w:proofErr w:type="spellEnd"/>
      <w:r w:rsidRPr="00162A48">
        <w:rPr>
          <w:rFonts w:ascii="Times New Roman" w:hAnsi="Times New Roman"/>
          <w:bCs/>
          <w:lang w:val="hr-HR"/>
        </w:rPr>
        <w:t xml:space="preserve"> </w:t>
      </w:r>
      <w:proofErr w:type="spellStart"/>
      <w:r w:rsidRPr="00366EDA">
        <w:rPr>
          <w:rFonts w:ascii="Times New Roman" w:hAnsi="Times New Roman"/>
          <w:bCs/>
        </w:rPr>
        <w:t>roka</w:t>
      </w:r>
      <w:proofErr w:type="spellEnd"/>
      <w:r w:rsidRPr="00162A48">
        <w:rPr>
          <w:rFonts w:ascii="Times New Roman" w:hAnsi="Times New Roman"/>
          <w:bCs/>
          <w:lang w:val="hr-HR"/>
        </w:rPr>
        <w:t xml:space="preserve"> </w:t>
      </w:r>
      <w:proofErr w:type="spellStart"/>
      <w:r w:rsidRPr="00366EDA">
        <w:rPr>
          <w:rFonts w:ascii="Times New Roman" w:hAnsi="Times New Roman"/>
          <w:bCs/>
        </w:rPr>
        <w:t>ispunjenja</w:t>
      </w:r>
      <w:proofErr w:type="spellEnd"/>
      <w:r w:rsidRPr="00162A48">
        <w:rPr>
          <w:rFonts w:ascii="Times New Roman" w:hAnsi="Times New Roman"/>
          <w:bCs/>
          <w:lang w:val="hr-HR"/>
        </w:rPr>
        <w:t xml:space="preserve"> </w:t>
      </w:r>
      <w:proofErr w:type="spellStart"/>
      <w:r w:rsidRPr="00366EDA">
        <w:rPr>
          <w:rFonts w:ascii="Times New Roman" w:hAnsi="Times New Roman"/>
          <w:bCs/>
        </w:rPr>
        <w:t>obaveze</w:t>
      </w:r>
      <w:proofErr w:type="spellEnd"/>
      <w:r w:rsidRPr="00162A48">
        <w:rPr>
          <w:rFonts w:ascii="Times New Roman" w:hAnsi="Times New Roman"/>
          <w:bCs/>
          <w:lang w:val="hr-HR"/>
        </w:rPr>
        <w:t xml:space="preserve"> </w:t>
      </w:r>
      <w:proofErr w:type="spellStart"/>
      <w:r w:rsidRPr="00366EDA">
        <w:rPr>
          <w:rFonts w:ascii="Times New Roman" w:hAnsi="Times New Roman"/>
          <w:bCs/>
        </w:rPr>
        <w:t>iz</w:t>
      </w:r>
      <w:proofErr w:type="spellEnd"/>
      <w:r w:rsidRPr="00162A48">
        <w:rPr>
          <w:rFonts w:ascii="Times New Roman" w:hAnsi="Times New Roman"/>
          <w:bCs/>
          <w:lang w:val="hr-HR"/>
        </w:rPr>
        <w:t xml:space="preserve"> </w:t>
      </w:r>
      <w:proofErr w:type="spellStart"/>
      <w:r w:rsidRPr="00366EDA">
        <w:rPr>
          <w:rFonts w:ascii="Times New Roman" w:hAnsi="Times New Roman"/>
          <w:bCs/>
        </w:rPr>
        <w:t>ugovora</w:t>
      </w:r>
      <w:proofErr w:type="spellEnd"/>
      <w:r w:rsidRPr="00162A48">
        <w:rPr>
          <w:rFonts w:ascii="Times New Roman" w:hAnsi="Times New Roman"/>
          <w:bCs/>
          <w:lang w:val="hr-HR"/>
        </w:rPr>
        <w:t xml:space="preserve"> </w:t>
      </w:r>
      <w:r w:rsidRPr="00366EDA">
        <w:rPr>
          <w:rFonts w:ascii="Times New Roman" w:hAnsi="Times New Roman"/>
          <w:bCs/>
        </w:rPr>
        <w:t>o</w:t>
      </w:r>
      <w:r w:rsidRPr="00162A48">
        <w:rPr>
          <w:rFonts w:ascii="Times New Roman" w:hAnsi="Times New Roman"/>
          <w:bCs/>
          <w:lang w:val="hr-HR"/>
        </w:rPr>
        <w:t xml:space="preserve"> </w:t>
      </w:r>
      <w:proofErr w:type="spellStart"/>
      <w:r w:rsidRPr="00366EDA">
        <w:rPr>
          <w:rFonts w:ascii="Times New Roman" w:hAnsi="Times New Roman"/>
          <w:bCs/>
        </w:rPr>
        <w:t>kreditu</w:t>
      </w:r>
      <w:proofErr w:type="spellEnd"/>
      <w:r w:rsidRPr="00162A48">
        <w:rPr>
          <w:rFonts w:ascii="Times New Roman" w:hAnsi="Times New Roman"/>
          <w:bCs/>
          <w:lang w:val="hr-HR"/>
        </w:rPr>
        <w:t xml:space="preserve"> </w:t>
      </w:r>
      <w:proofErr w:type="spellStart"/>
      <w:r w:rsidRPr="00366EDA">
        <w:rPr>
          <w:rFonts w:ascii="Times New Roman" w:hAnsi="Times New Roman"/>
          <w:bCs/>
          <w:i/>
        </w:rPr>
        <w:t>jednak</w:t>
      </w:r>
      <w:proofErr w:type="spellEnd"/>
      <w:r w:rsidRPr="00162A48">
        <w:rPr>
          <w:rFonts w:ascii="Times New Roman" w:hAnsi="Times New Roman"/>
          <w:bCs/>
          <w:lang w:val="hr-HR"/>
        </w:rPr>
        <w:t xml:space="preserve"> </w:t>
      </w:r>
      <w:proofErr w:type="spellStart"/>
      <w:r w:rsidRPr="00366EDA">
        <w:rPr>
          <w:rFonts w:ascii="Times New Roman" w:hAnsi="Times New Roman"/>
          <w:bCs/>
        </w:rPr>
        <w:t>ili</w:t>
      </w:r>
      <w:proofErr w:type="spellEnd"/>
      <w:r w:rsidRPr="00162A48">
        <w:rPr>
          <w:rFonts w:ascii="Times New Roman" w:hAnsi="Times New Roman"/>
          <w:bCs/>
          <w:lang w:val="hr-HR"/>
        </w:rPr>
        <w:t xml:space="preserve"> </w:t>
      </w:r>
      <w:r w:rsidRPr="00366EDA">
        <w:rPr>
          <w:rFonts w:ascii="Times New Roman" w:hAnsi="Times New Roman"/>
          <w:bCs/>
        </w:rPr>
        <w:t>du</w:t>
      </w:r>
      <w:r w:rsidRPr="00162A48">
        <w:rPr>
          <w:rFonts w:ascii="Times New Roman" w:hAnsi="Times New Roman"/>
          <w:bCs/>
          <w:lang w:val="hr-HR"/>
        </w:rPr>
        <w:t>ž</w:t>
      </w:r>
      <w:proofErr w:type="spellStart"/>
      <w:r w:rsidRPr="00366EDA">
        <w:rPr>
          <w:rFonts w:ascii="Times New Roman" w:hAnsi="Times New Roman"/>
          <w:bCs/>
        </w:rPr>
        <w:t>i</w:t>
      </w:r>
      <w:proofErr w:type="spellEnd"/>
      <w:r w:rsidRPr="00162A48">
        <w:rPr>
          <w:rFonts w:ascii="Times New Roman" w:hAnsi="Times New Roman"/>
          <w:bCs/>
          <w:lang w:val="hr-HR"/>
        </w:rPr>
        <w:t xml:space="preserve"> </w:t>
      </w:r>
      <w:proofErr w:type="spellStart"/>
      <w:r w:rsidRPr="00366EDA">
        <w:rPr>
          <w:rFonts w:ascii="Times New Roman" w:hAnsi="Times New Roman"/>
          <w:bCs/>
        </w:rPr>
        <w:t>godinu</w:t>
      </w:r>
      <w:proofErr w:type="spellEnd"/>
      <w:r w:rsidRPr="00162A48">
        <w:rPr>
          <w:rFonts w:ascii="Times New Roman" w:hAnsi="Times New Roman"/>
          <w:bCs/>
          <w:lang w:val="hr-HR"/>
        </w:rPr>
        <w:t xml:space="preserve"> </w:t>
      </w:r>
      <w:proofErr w:type="spellStart"/>
      <w:r w:rsidRPr="00366EDA">
        <w:rPr>
          <w:rFonts w:ascii="Times New Roman" w:hAnsi="Times New Roman"/>
          <w:bCs/>
        </w:rPr>
        <w:t>dana</w:t>
      </w:r>
      <w:proofErr w:type="spellEnd"/>
      <w:r w:rsidRPr="00162A48">
        <w:rPr>
          <w:rFonts w:ascii="Times New Roman" w:hAnsi="Times New Roman"/>
          <w:bCs/>
          <w:lang w:val="hr-HR"/>
        </w:rPr>
        <w:t xml:space="preserve">; </w:t>
      </w:r>
      <w:proofErr w:type="spellStart"/>
      <w:r w:rsidRPr="00366EDA">
        <w:rPr>
          <w:rFonts w:ascii="Times New Roman" w:hAnsi="Times New Roman"/>
          <w:bCs/>
        </w:rPr>
        <w:t>rok</w:t>
      </w:r>
      <w:proofErr w:type="spellEnd"/>
      <w:r w:rsidRPr="00162A48">
        <w:rPr>
          <w:rFonts w:ascii="Times New Roman" w:hAnsi="Times New Roman"/>
          <w:bCs/>
          <w:lang w:val="hr-HR"/>
        </w:rPr>
        <w:t xml:space="preserve"> </w:t>
      </w:r>
      <w:proofErr w:type="spellStart"/>
      <w:r w:rsidRPr="00366EDA">
        <w:rPr>
          <w:rFonts w:ascii="Times New Roman" w:hAnsi="Times New Roman"/>
          <w:bCs/>
        </w:rPr>
        <w:t>kra</w:t>
      </w:r>
      <w:proofErr w:type="spellEnd"/>
      <w:r w:rsidRPr="00162A48">
        <w:rPr>
          <w:rFonts w:ascii="Times New Roman" w:hAnsi="Times New Roman"/>
          <w:bCs/>
          <w:lang w:val="hr-HR"/>
        </w:rPr>
        <w:t>ć</w:t>
      </w:r>
      <w:proofErr w:type="spellStart"/>
      <w:r w:rsidRPr="00366EDA">
        <w:rPr>
          <w:rFonts w:ascii="Times New Roman" w:hAnsi="Times New Roman"/>
          <w:bCs/>
        </w:rPr>
        <w:t>i</w:t>
      </w:r>
      <w:proofErr w:type="spellEnd"/>
      <w:r w:rsidRPr="00162A48">
        <w:rPr>
          <w:rFonts w:ascii="Times New Roman" w:hAnsi="Times New Roman"/>
          <w:bCs/>
          <w:lang w:val="hr-HR"/>
        </w:rPr>
        <w:t xml:space="preserve"> </w:t>
      </w:r>
      <w:r w:rsidRPr="00366EDA">
        <w:rPr>
          <w:rFonts w:ascii="Times New Roman" w:hAnsi="Times New Roman"/>
          <w:bCs/>
        </w:rPr>
        <w:t>od</w:t>
      </w:r>
      <w:r w:rsidRPr="00162A48">
        <w:rPr>
          <w:rFonts w:ascii="Times New Roman" w:hAnsi="Times New Roman"/>
          <w:bCs/>
          <w:lang w:val="hr-HR"/>
        </w:rPr>
        <w:t xml:space="preserve"> </w:t>
      </w:r>
      <w:proofErr w:type="spellStart"/>
      <w:r w:rsidRPr="00366EDA">
        <w:rPr>
          <w:rFonts w:ascii="Times New Roman" w:hAnsi="Times New Roman"/>
          <w:bCs/>
        </w:rPr>
        <w:t>godine</w:t>
      </w:r>
      <w:proofErr w:type="spellEnd"/>
      <w:r w:rsidRPr="00162A48">
        <w:rPr>
          <w:rFonts w:ascii="Times New Roman" w:hAnsi="Times New Roman"/>
          <w:bCs/>
          <w:lang w:val="hr-HR"/>
        </w:rPr>
        <w:t xml:space="preserve"> </w:t>
      </w:r>
      <w:proofErr w:type="spellStart"/>
      <w:r w:rsidRPr="00366EDA">
        <w:rPr>
          <w:rFonts w:ascii="Times New Roman" w:hAnsi="Times New Roman"/>
          <w:bCs/>
        </w:rPr>
        <w:t>dana</w:t>
      </w:r>
      <w:proofErr w:type="spellEnd"/>
      <w:r w:rsidRPr="00162A48">
        <w:rPr>
          <w:rFonts w:ascii="Times New Roman" w:hAnsi="Times New Roman"/>
          <w:bCs/>
          <w:lang w:val="hr-HR"/>
        </w:rPr>
        <w:t xml:space="preserve"> </w:t>
      </w:r>
      <w:proofErr w:type="spellStart"/>
      <w:r w:rsidRPr="00366EDA">
        <w:rPr>
          <w:rFonts w:ascii="Times New Roman" w:hAnsi="Times New Roman"/>
          <w:bCs/>
        </w:rPr>
        <w:t>limitira</w:t>
      </w:r>
      <w:proofErr w:type="spellEnd"/>
      <w:r w:rsidRPr="00162A48">
        <w:rPr>
          <w:rFonts w:ascii="Times New Roman" w:hAnsi="Times New Roman"/>
          <w:bCs/>
          <w:lang w:val="hr-HR"/>
        </w:rPr>
        <w:t xml:space="preserve"> </w:t>
      </w:r>
      <w:proofErr w:type="spellStart"/>
      <w:r w:rsidRPr="00366EDA">
        <w:rPr>
          <w:rFonts w:ascii="Times New Roman" w:hAnsi="Times New Roman"/>
          <w:bCs/>
        </w:rPr>
        <w:t>iznos</w:t>
      </w:r>
      <w:proofErr w:type="spellEnd"/>
      <w:r w:rsidRPr="00162A48">
        <w:rPr>
          <w:rFonts w:ascii="Times New Roman" w:hAnsi="Times New Roman"/>
          <w:bCs/>
          <w:lang w:val="hr-HR"/>
        </w:rPr>
        <w:t xml:space="preserve"> </w:t>
      </w:r>
      <w:proofErr w:type="spellStart"/>
      <w:r w:rsidRPr="00366EDA">
        <w:rPr>
          <w:rFonts w:ascii="Times New Roman" w:hAnsi="Times New Roman"/>
          <w:bCs/>
        </w:rPr>
        <w:t>naknade</w:t>
      </w:r>
      <w:proofErr w:type="spellEnd"/>
      <w:r w:rsidRPr="00162A48">
        <w:rPr>
          <w:rFonts w:ascii="Times New Roman" w:hAnsi="Times New Roman"/>
          <w:bCs/>
          <w:lang w:val="hr-HR"/>
        </w:rPr>
        <w:t xml:space="preserve"> š</w:t>
      </w:r>
      <w:proofErr w:type="spellStart"/>
      <w:r w:rsidRPr="00366EDA">
        <w:rPr>
          <w:rFonts w:ascii="Times New Roman" w:hAnsi="Times New Roman"/>
          <w:bCs/>
        </w:rPr>
        <w:t>tete</w:t>
      </w:r>
      <w:proofErr w:type="spellEnd"/>
      <w:r w:rsidRPr="00162A48">
        <w:rPr>
          <w:rFonts w:ascii="Times New Roman" w:hAnsi="Times New Roman"/>
          <w:bCs/>
          <w:lang w:val="hr-HR"/>
        </w:rPr>
        <w:t xml:space="preserve"> </w:t>
      </w:r>
      <w:proofErr w:type="spellStart"/>
      <w:r w:rsidRPr="00366EDA">
        <w:rPr>
          <w:rFonts w:ascii="Times New Roman" w:hAnsi="Times New Roman"/>
          <w:bCs/>
        </w:rPr>
        <w:t>na</w:t>
      </w:r>
      <w:proofErr w:type="spellEnd"/>
      <w:r w:rsidRPr="00162A48">
        <w:rPr>
          <w:rFonts w:ascii="Times New Roman" w:hAnsi="Times New Roman"/>
          <w:bCs/>
          <w:lang w:val="hr-HR"/>
        </w:rPr>
        <w:t xml:space="preserve"> </w:t>
      </w:r>
      <w:proofErr w:type="spellStart"/>
      <w:r w:rsidRPr="00366EDA">
        <w:rPr>
          <w:rFonts w:ascii="Times New Roman" w:hAnsi="Times New Roman"/>
          <w:bCs/>
        </w:rPr>
        <w:t>maksimalno</w:t>
      </w:r>
      <w:proofErr w:type="spellEnd"/>
      <w:r w:rsidRPr="00162A48">
        <w:rPr>
          <w:rFonts w:ascii="Times New Roman" w:hAnsi="Times New Roman"/>
          <w:bCs/>
          <w:lang w:val="hr-HR"/>
        </w:rPr>
        <w:t xml:space="preserve"> 0,5% </w:t>
      </w:r>
      <w:proofErr w:type="spellStart"/>
      <w:r w:rsidRPr="00366EDA">
        <w:rPr>
          <w:rFonts w:ascii="Times New Roman" w:hAnsi="Times New Roman"/>
          <w:bCs/>
        </w:rPr>
        <w:t>iznosa</w:t>
      </w:r>
      <w:proofErr w:type="spellEnd"/>
      <w:r w:rsidRPr="00162A48">
        <w:rPr>
          <w:rFonts w:ascii="Times New Roman" w:hAnsi="Times New Roman"/>
          <w:bCs/>
          <w:lang w:val="hr-HR"/>
        </w:rPr>
        <w:t xml:space="preserve"> </w:t>
      </w:r>
      <w:proofErr w:type="spellStart"/>
      <w:r w:rsidRPr="00366EDA">
        <w:rPr>
          <w:rFonts w:ascii="Times New Roman" w:hAnsi="Times New Roman"/>
          <w:bCs/>
        </w:rPr>
        <w:t>prijevremeno</w:t>
      </w:r>
      <w:proofErr w:type="spellEnd"/>
      <w:r w:rsidRPr="00162A48">
        <w:rPr>
          <w:rFonts w:ascii="Times New Roman" w:hAnsi="Times New Roman"/>
          <w:bCs/>
          <w:lang w:val="hr-HR"/>
        </w:rPr>
        <w:t xml:space="preserve"> </w:t>
      </w:r>
      <w:proofErr w:type="spellStart"/>
      <w:r w:rsidRPr="00366EDA">
        <w:rPr>
          <w:rFonts w:ascii="Times New Roman" w:hAnsi="Times New Roman"/>
          <w:bCs/>
        </w:rPr>
        <w:t>otpla</w:t>
      </w:r>
      <w:proofErr w:type="spellEnd"/>
      <w:r w:rsidRPr="00162A48">
        <w:rPr>
          <w:rFonts w:ascii="Times New Roman" w:hAnsi="Times New Roman"/>
          <w:bCs/>
          <w:lang w:val="hr-HR"/>
        </w:rPr>
        <w:t>ć</w:t>
      </w:r>
      <w:proofErr w:type="spellStart"/>
      <w:r w:rsidRPr="00366EDA">
        <w:rPr>
          <w:rFonts w:ascii="Times New Roman" w:hAnsi="Times New Roman"/>
          <w:bCs/>
        </w:rPr>
        <w:t>enog</w:t>
      </w:r>
      <w:proofErr w:type="spellEnd"/>
      <w:r w:rsidRPr="00162A48">
        <w:rPr>
          <w:rFonts w:ascii="Times New Roman" w:hAnsi="Times New Roman"/>
          <w:bCs/>
          <w:lang w:val="hr-HR"/>
        </w:rPr>
        <w:t xml:space="preserve"> </w:t>
      </w:r>
      <w:proofErr w:type="spellStart"/>
      <w:r w:rsidRPr="00366EDA">
        <w:rPr>
          <w:rFonts w:ascii="Times New Roman" w:hAnsi="Times New Roman"/>
          <w:bCs/>
        </w:rPr>
        <w:t>kredita</w:t>
      </w:r>
      <w:proofErr w:type="spellEnd"/>
      <w:r w:rsidRPr="00162A48">
        <w:rPr>
          <w:rFonts w:ascii="Times New Roman" w:hAnsi="Times New Roman"/>
          <w:bCs/>
          <w:lang w:val="hr-HR"/>
        </w:rPr>
        <w:t xml:space="preserve">. </w:t>
      </w:r>
      <w:r w:rsidRPr="00366EDA">
        <w:rPr>
          <w:rFonts w:ascii="Times New Roman" w:hAnsi="Times New Roman"/>
          <w:bCs/>
        </w:rPr>
        <w:t>Na</w:t>
      </w:r>
      <w:r w:rsidRPr="00162A48">
        <w:rPr>
          <w:rFonts w:ascii="Times New Roman" w:hAnsi="Times New Roman"/>
          <w:bCs/>
          <w:lang w:val="hr-HR"/>
        </w:rPr>
        <w:t xml:space="preserve"> </w:t>
      </w:r>
      <w:proofErr w:type="spellStart"/>
      <w:r w:rsidRPr="00366EDA">
        <w:rPr>
          <w:rFonts w:ascii="Times New Roman" w:hAnsi="Times New Roman"/>
          <w:bCs/>
        </w:rPr>
        <w:t>ovaj</w:t>
      </w:r>
      <w:proofErr w:type="spellEnd"/>
      <w:r w:rsidRPr="00162A48">
        <w:rPr>
          <w:rFonts w:ascii="Times New Roman" w:hAnsi="Times New Roman"/>
          <w:bCs/>
          <w:lang w:val="hr-HR"/>
        </w:rPr>
        <w:t xml:space="preserve"> </w:t>
      </w:r>
      <w:r w:rsidRPr="00366EDA">
        <w:rPr>
          <w:rFonts w:ascii="Times New Roman" w:hAnsi="Times New Roman"/>
          <w:bCs/>
        </w:rPr>
        <w:t>je</w:t>
      </w:r>
      <w:r w:rsidRPr="00162A48">
        <w:rPr>
          <w:rFonts w:ascii="Times New Roman" w:hAnsi="Times New Roman"/>
          <w:bCs/>
          <w:lang w:val="hr-HR"/>
        </w:rPr>
        <w:t xml:space="preserve"> </w:t>
      </w:r>
      <w:proofErr w:type="spellStart"/>
      <w:r w:rsidRPr="00366EDA">
        <w:rPr>
          <w:rFonts w:ascii="Times New Roman" w:hAnsi="Times New Roman"/>
          <w:bCs/>
        </w:rPr>
        <w:t>na</w:t>
      </w:r>
      <w:proofErr w:type="spellEnd"/>
      <w:r w:rsidRPr="00162A48">
        <w:rPr>
          <w:rFonts w:ascii="Times New Roman" w:hAnsi="Times New Roman"/>
          <w:bCs/>
          <w:lang w:val="hr-HR"/>
        </w:rPr>
        <w:t>č</w:t>
      </w:r>
      <w:r w:rsidRPr="00366EDA">
        <w:rPr>
          <w:rFonts w:ascii="Times New Roman" w:hAnsi="Times New Roman"/>
          <w:bCs/>
        </w:rPr>
        <w:t>in</w:t>
      </w:r>
      <w:r w:rsidRPr="00162A48">
        <w:rPr>
          <w:rFonts w:ascii="Times New Roman" w:hAnsi="Times New Roman"/>
          <w:bCs/>
          <w:lang w:val="hr-HR"/>
        </w:rPr>
        <w:t xml:space="preserve"> </w:t>
      </w:r>
      <w:proofErr w:type="spellStart"/>
      <w:r w:rsidRPr="00366EDA">
        <w:rPr>
          <w:rFonts w:ascii="Times New Roman" w:hAnsi="Times New Roman"/>
          <w:bCs/>
        </w:rPr>
        <w:t>zakonodavac</w:t>
      </w:r>
      <w:proofErr w:type="spellEnd"/>
      <w:r w:rsidRPr="00162A48">
        <w:rPr>
          <w:rFonts w:ascii="Times New Roman" w:hAnsi="Times New Roman"/>
          <w:bCs/>
          <w:lang w:val="hr-HR"/>
        </w:rPr>
        <w:t xml:space="preserve"> </w:t>
      </w:r>
      <w:r w:rsidRPr="00366EDA">
        <w:rPr>
          <w:rFonts w:ascii="Times New Roman" w:hAnsi="Times New Roman"/>
          <w:bCs/>
        </w:rPr>
        <w:t>u</w:t>
      </w:r>
      <w:r w:rsidRPr="00162A48">
        <w:rPr>
          <w:rFonts w:ascii="Times New Roman" w:hAnsi="Times New Roman"/>
          <w:bCs/>
          <w:lang w:val="hr-HR"/>
        </w:rPr>
        <w:t xml:space="preserve"> </w:t>
      </w:r>
      <w:proofErr w:type="spellStart"/>
      <w:r w:rsidRPr="00366EDA">
        <w:rPr>
          <w:rFonts w:ascii="Times New Roman" w:hAnsi="Times New Roman"/>
          <w:bCs/>
        </w:rPr>
        <w:t>Republici</w:t>
      </w:r>
      <w:proofErr w:type="spellEnd"/>
      <w:r w:rsidRPr="00162A48">
        <w:rPr>
          <w:rFonts w:ascii="Times New Roman" w:hAnsi="Times New Roman"/>
          <w:bCs/>
          <w:lang w:val="hr-HR"/>
        </w:rPr>
        <w:t xml:space="preserve"> </w:t>
      </w:r>
      <w:proofErr w:type="spellStart"/>
      <w:r w:rsidRPr="00366EDA">
        <w:rPr>
          <w:rFonts w:ascii="Times New Roman" w:hAnsi="Times New Roman"/>
          <w:bCs/>
        </w:rPr>
        <w:t>Srpskoj</w:t>
      </w:r>
      <w:proofErr w:type="spellEnd"/>
      <w:r w:rsidRPr="00162A48">
        <w:rPr>
          <w:rFonts w:ascii="Times New Roman" w:hAnsi="Times New Roman"/>
          <w:bCs/>
          <w:lang w:val="hr-HR"/>
        </w:rPr>
        <w:t xml:space="preserve"> </w:t>
      </w:r>
      <w:proofErr w:type="spellStart"/>
      <w:r w:rsidRPr="00366EDA">
        <w:rPr>
          <w:rFonts w:ascii="Times New Roman" w:hAnsi="Times New Roman"/>
          <w:bCs/>
        </w:rPr>
        <w:t>otklonio</w:t>
      </w:r>
      <w:proofErr w:type="spellEnd"/>
      <w:r w:rsidRPr="00162A48">
        <w:rPr>
          <w:rFonts w:ascii="Times New Roman" w:hAnsi="Times New Roman"/>
          <w:bCs/>
          <w:lang w:val="hr-HR"/>
        </w:rPr>
        <w:t xml:space="preserve"> </w:t>
      </w:r>
      <w:proofErr w:type="spellStart"/>
      <w:r w:rsidRPr="00366EDA">
        <w:rPr>
          <w:rFonts w:ascii="Times New Roman" w:hAnsi="Times New Roman"/>
          <w:bCs/>
        </w:rPr>
        <w:t>nejasno</w:t>
      </w:r>
      <w:proofErr w:type="spellEnd"/>
      <w:r w:rsidRPr="00162A48">
        <w:rPr>
          <w:rFonts w:ascii="Times New Roman" w:hAnsi="Times New Roman"/>
          <w:bCs/>
          <w:lang w:val="hr-HR"/>
        </w:rPr>
        <w:t>ć</w:t>
      </w:r>
      <w:r w:rsidRPr="00366EDA">
        <w:rPr>
          <w:rFonts w:ascii="Times New Roman" w:hAnsi="Times New Roman"/>
          <w:bCs/>
        </w:rPr>
        <w:t>e</w:t>
      </w:r>
      <w:r w:rsidRPr="00162A48">
        <w:rPr>
          <w:rFonts w:ascii="Times New Roman" w:hAnsi="Times New Roman"/>
          <w:bCs/>
          <w:lang w:val="hr-HR"/>
        </w:rPr>
        <w:t xml:space="preserve"> </w:t>
      </w:r>
      <w:r w:rsidRPr="00366EDA">
        <w:rPr>
          <w:rFonts w:ascii="Times New Roman" w:hAnsi="Times New Roman"/>
          <w:bCs/>
        </w:rPr>
        <w:t>u</w:t>
      </w:r>
      <w:r w:rsidRPr="00162A48">
        <w:rPr>
          <w:rFonts w:ascii="Times New Roman" w:hAnsi="Times New Roman"/>
          <w:bCs/>
          <w:lang w:val="hr-HR"/>
        </w:rPr>
        <w:t xml:space="preserve"> </w:t>
      </w:r>
      <w:proofErr w:type="spellStart"/>
      <w:r w:rsidRPr="00366EDA">
        <w:rPr>
          <w:rFonts w:ascii="Times New Roman" w:hAnsi="Times New Roman"/>
          <w:bCs/>
        </w:rPr>
        <w:t>vezi</w:t>
      </w:r>
      <w:proofErr w:type="spellEnd"/>
      <w:r w:rsidRPr="00162A48">
        <w:rPr>
          <w:rFonts w:ascii="Times New Roman" w:hAnsi="Times New Roman"/>
          <w:bCs/>
          <w:lang w:val="hr-HR"/>
        </w:rPr>
        <w:t xml:space="preserve"> </w:t>
      </w:r>
      <w:r w:rsidRPr="00366EDA">
        <w:rPr>
          <w:rFonts w:ascii="Times New Roman" w:hAnsi="Times New Roman"/>
          <w:bCs/>
        </w:rPr>
        <w:t>s</w:t>
      </w:r>
      <w:r w:rsidRPr="00162A48">
        <w:rPr>
          <w:rFonts w:ascii="Times New Roman" w:hAnsi="Times New Roman"/>
          <w:bCs/>
          <w:lang w:val="hr-HR"/>
        </w:rPr>
        <w:t xml:space="preserve"> </w:t>
      </w:r>
      <w:proofErr w:type="spellStart"/>
      <w:r w:rsidRPr="00366EDA">
        <w:rPr>
          <w:rFonts w:ascii="Times New Roman" w:hAnsi="Times New Roman"/>
          <w:bCs/>
        </w:rPr>
        <w:t>odgovorom</w:t>
      </w:r>
      <w:proofErr w:type="spellEnd"/>
      <w:r w:rsidRPr="00162A48">
        <w:rPr>
          <w:rFonts w:ascii="Times New Roman" w:hAnsi="Times New Roman"/>
          <w:bCs/>
          <w:lang w:val="hr-HR"/>
        </w:rPr>
        <w:t xml:space="preserve"> </w:t>
      </w:r>
      <w:proofErr w:type="spellStart"/>
      <w:proofErr w:type="gramStart"/>
      <w:r w:rsidRPr="00366EDA">
        <w:rPr>
          <w:rFonts w:ascii="Times New Roman" w:hAnsi="Times New Roman"/>
          <w:bCs/>
        </w:rPr>
        <w:t>na</w:t>
      </w:r>
      <w:proofErr w:type="spellEnd"/>
      <w:proofErr w:type="gramEnd"/>
      <w:r w:rsidRPr="00162A48">
        <w:rPr>
          <w:rFonts w:ascii="Times New Roman" w:hAnsi="Times New Roman"/>
          <w:bCs/>
          <w:lang w:val="hr-HR"/>
        </w:rPr>
        <w:t xml:space="preserve"> </w:t>
      </w:r>
      <w:proofErr w:type="spellStart"/>
      <w:r w:rsidRPr="00366EDA">
        <w:rPr>
          <w:rFonts w:ascii="Times New Roman" w:hAnsi="Times New Roman"/>
          <w:bCs/>
        </w:rPr>
        <w:t>pitanje</w:t>
      </w:r>
      <w:proofErr w:type="spellEnd"/>
      <w:r w:rsidRPr="00162A48">
        <w:rPr>
          <w:rFonts w:ascii="Times New Roman" w:hAnsi="Times New Roman"/>
          <w:bCs/>
          <w:lang w:val="hr-HR"/>
        </w:rPr>
        <w:t xml:space="preserve"> </w:t>
      </w:r>
      <w:proofErr w:type="spellStart"/>
      <w:r w:rsidRPr="00366EDA">
        <w:rPr>
          <w:rFonts w:ascii="Times New Roman" w:hAnsi="Times New Roman"/>
          <w:bCs/>
        </w:rPr>
        <w:t>koliko</w:t>
      </w:r>
      <w:proofErr w:type="spellEnd"/>
      <w:r w:rsidRPr="00162A48">
        <w:rPr>
          <w:rFonts w:ascii="Times New Roman" w:hAnsi="Times New Roman"/>
          <w:bCs/>
          <w:lang w:val="hr-HR"/>
        </w:rPr>
        <w:t xml:space="preserve"> ć</w:t>
      </w:r>
      <w:r w:rsidRPr="00366EDA">
        <w:rPr>
          <w:rFonts w:ascii="Times New Roman" w:hAnsi="Times New Roman"/>
          <w:bCs/>
        </w:rPr>
        <w:t>e</w:t>
      </w:r>
      <w:r w:rsidRPr="00162A48">
        <w:rPr>
          <w:rFonts w:ascii="Times New Roman" w:hAnsi="Times New Roman"/>
          <w:bCs/>
          <w:lang w:val="hr-HR"/>
        </w:rPr>
        <w:t xml:space="preserve"> </w:t>
      </w:r>
      <w:proofErr w:type="spellStart"/>
      <w:r w:rsidRPr="00366EDA">
        <w:rPr>
          <w:rFonts w:ascii="Times New Roman" w:hAnsi="Times New Roman"/>
          <w:bCs/>
        </w:rPr>
        <w:t>maksimalno</w:t>
      </w:r>
      <w:proofErr w:type="spellEnd"/>
      <w:r w:rsidRPr="00162A48">
        <w:rPr>
          <w:rFonts w:ascii="Times New Roman" w:hAnsi="Times New Roman"/>
          <w:bCs/>
          <w:lang w:val="hr-HR"/>
        </w:rPr>
        <w:t xml:space="preserve"> </w:t>
      </w:r>
      <w:proofErr w:type="spellStart"/>
      <w:r w:rsidRPr="00366EDA">
        <w:rPr>
          <w:rFonts w:ascii="Times New Roman" w:hAnsi="Times New Roman"/>
          <w:bCs/>
        </w:rPr>
        <w:t>iznositi</w:t>
      </w:r>
      <w:proofErr w:type="spellEnd"/>
      <w:r w:rsidRPr="00162A48">
        <w:rPr>
          <w:rFonts w:ascii="Times New Roman" w:hAnsi="Times New Roman"/>
          <w:bCs/>
          <w:lang w:val="hr-HR"/>
        </w:rPr>
        <w:t xml:space="preserve"> </w:t>
      </w:r>
      <w:proofErr w:type="spellStart"/>
      <w:r w:rsidRPr="00366EDA">
        <w:rPr>
          <w:rFonts w:ascii="Times New Roman" w:hAnsi="Times New Roman"/>
          <w:bCs/>
        </w:rPr>
        <w:t>naknada</w:t>
      </w:r>
      <w:proofErr w:type="spellEnd"/>
      <w:r w:rsidRPr="00162A48">
        <w:rPr>
          <w:rFonts w:ascii="Times New Roman" w:hAnsi="Times New Roman"/>
          <w:bCs/>
          <w:lang w:val="hr-HR"/>
        </w:rPr>
        <w:t xml:space="preserve"> š</w:t>
      </w:r>
      <w:proofErr w:type="spellStart"/>
      <w:r w:rsidRPr="00366EDA">
        <w:rPr>
          <w:rFonts w:ascii="Times New Roman" w:hAnsi="Times New Roman"/>
          <w:bCs/>
        </w:rPr>
        <w:t>tete</w:t>
      </w:r>
      <w:proofErr w:type="spellEnd"/>
      <w:r w:rsidRPr="00162A48">
        <w:rPr>
          <w:rFonts w:ascii="Times New Roman" w:hAnsi="Times New Roman"/>
          <w:bCs/>
          <w:lang w:val="hr-HR"/>
        </w:rPr>
        <w:t xml:space="preserve"> </w:t>
      </w:r>
      <w:proofErr w:type="spellStart"/>
      <w:r w:rsidRPr="00366EDA">
        <w:rPr>
          <w:rFonts w:ascii="Times New Roman" w:hAnsi="Times New Roman"/>
          <w:bCs/>
        </w:rPr>
        <w:t>ondje</w:t>
      </w:r>
      <w:proofErr w:type="spellEnd"/>
      <w:r w:rsidRPr="00162A48">
        <w:rPr>
          <w:rFonts w:ascii="Times New Roman" w:hAnsi="Times New Roman"/>
          <w:bCs/>
          <w:lang w:val="hr-HR"/>
        </w:rPr>
        <w:t xml:space="preserve"> </w:t>
      </w:r>
      <w:proofErr w:type="spellStart"/>
      <w:r w:rsidRPr="00366EDA">
        <w:rPr>
          <w:rFonts w:ascii="Times New Roman" w:hAnsi="Times New Roman"/>
          <w:bCs/>
        </w:rPr>
        <w:t>gdje</w:t>
      </w:r>
      <w:proofErr w:type="spellEnd"/>
      <w:r w:rsidRPr="00162A48">
        <w:rPr>
          <w:rFonts w:ascii="Times New Roman" w:hAnsi="Times New Roman"/>
          <w:bCs/>
          <w:lang w:val="hr-HR"/>
        </w:rPr>
        <w:t xml:space="preserve"> </w:t>
      </w:r>
      <w:r w:rsidRPr="00366EDA">
        <w:rPr>
          <w:rFonts w:ascii="Times New Roman" w:hAnsi="Times New Roman"/>
          <w:bCs/>
        </w:rPr>
        <w:t>period</w:t>
      </w:r>
      <w:r w:rsidRPr="00162A48">
        <w:rPr>
          <w:rFonts w:ascii="Times New Roman" w:hAnsi="Times New Roman"/>
          <w:bCs/>
          <w:lang w:val="hr-HR"/>
        </w:rPr>
        <w:t xml:space="preserve"> </w:t>
      </w:r>
      <w:proofErr w:type="spellStart"/>
      <w:r w:rsidRPr="00366EDA">
        <w:rPr>
          <w:rFonts w:ascii="Times New Roman" w:hAnsi="Times New Roman"/>
          <w:bCs/>
        </w:rPr>
        <w:t>izme</w:t>
      </w:r>
      <w:proofErr w:type="spellEnd"/>
      <w:r w:rsidRPr="00162A48">
        <w:rPr>
          <w:rFonts w:ascii="Times New Roman" w:hAnsi="Times New Roman"/>
          <w:bCs/>
          <w:lang w:val="hr-HR"/>
        </w:rPr>
        <w:t>đ</w:t>
      </w:r>
      <w:r w:rsidRPr="00366EDA">
        <w:rPr>
          <w:rFonts w:ascii="Times New Roman" w:hAnsi="Times New Roman"/>
          <w:bCs/>
        </w:rPr>
        <w:t>u</w:t>
      </w:r>
      <w:r w:rsidRPr="00162A48">
        <w:rPr>
          <w:rFonts w:ascii="Times New Roman" w:hAnsi="Times New Roman"/>
          <w:bCs/>
          <w:lang w:val="hr-HR"/>
        </w:rPr>
        <w:t xml:space="preserve"> </w:t>
      </w:r>
      <w:proofErr w:type="spellStart"/>
      <w:r w:rsidRPr="00366EDA">
        <w:rPr>
          <w:rFonts w:ascii="Times New Roman" w:hAnsi="Times New Roman"/>
          <w:bCs/>
        </w:rPr>
        <w:t>prijevremene</w:t>
      </w:r>
      <w:proofErr w:type="spellEnd"/>
      <w:r w:rsidRPr="00162A48">
        <w:rPr>
          <w:rFonts w:ascii="Times New Roman" w:hAnsi="Times New Roman"/>
          <w:bCs/>
          <w:lang w:val="hr-HR"/>
        </w:rPr>
        <w:t xml:space="preserve"> </w:t>
      </w:r>
      <w:proofErr w:type="spellStart"/>
      <w:r w:rsidRPr="00366EDA">
        <w:rPr>
          <w:rFonts w:ascii="Times New Roman" w:hAnsi="Times New Roman"/>
          <w:bCs/>
        </w:rPr>
        <w:t>otplate</w:t>
      </w:r>
      <w:proofErr w:type="spellEnd"/>
      <w:r w:rsidRPr="00162A48">
        <w:rPr>
          <w:rFonts w:ascii="Times New Roman" w:hAnsi="Times New Roman"/>
          <w:bCs/>
          <w:lang w:val="hr-HR"/>
        </w:rPr>
        <w:t xml:space="preserve"> </w:t>
      </w:r>
      <w:proofErr w:type="spellStart"/>
      <w:r w:rsidRPr="00366EDA">
        <w:rPr>
          <w:rFonts w:ascii="Times New Roman" w:hAnsi="Times New Roman"/>
          <w:bCs/>
        </w:rPr>
        <w:t>i</w:t>
      </w:r>
      <w:proofErr w:type="spellEnd"/>
      <w:r w:rsidRPr="00162A48">
        <w:rPr>
          <w:rFonts w:ascii="Times New Roman" w:hAnsi="Times New Roman"/>
          <w:bCs/>
          <w:lang w:val="hr-HR"/>
        </w:rPr>
        <w:t xml:space="preserve"> </w:t>
      </w:r>
      <w:proofErr w:type="spellStart"/>
      <w:r w:rsidRPr="00366EDA">
        <w:rPr>
          <w:rFonts w:ascii="Times New Roman" w:hAnsi="Times New Roman"/>
          <w:bCs/>
        </w:rPr>
        <w:t>ugovorenog</w:t>
      </w:r>
      <w:proofErr w:type="spellEnd"/>
      <w:r w:rsidRPr="00162A48">
        <w:rPr>
          <w:rFonts w:ascii="Times New Roman" w:hAnsi="Times New Roman"/>
          <w:bCs/>
          <w:lang w:val="hr-HR"/>
        </w:rPr>
        <w:t xml:space="preserve"> </w:t>
      </w:r>
      <w:proofErr w:type="spellStart"/>
      <w:r w:rsidRPr="00366EDA">
        <w:rPr>
          <w:rFonts w:ascii="Times New Roman" w:hAnsi="Times New Roman"/>
          <w:bCs/>
        </w:rPr>
        <w:t>roka</w:t>
      </w:r>
      <w:proofErr w:type="spellEnd"/>
      <w:r w:rsidRPr="00162A48">
        <w:rPr>
          <w:rFonts w:ascii="Times New Roman" w:hAnsi="Times New Roman"/>
          <w:bCs/>
          <w:lang w:val="hr-HR"/>
        </w:rPr>
        <w:t xml:space="preserve"> </w:t>
      </w:r>
      <w:proofErr w:type="spellStart"/>
      <w:r w:rsidRPr="00366EDA">
        <w:rPr>
          <w:rFonts w:ascii="Times New Roman" w:hAnsi="Times New Roman"/>
          <w:bCs/>
        </w:rPr>
        <w:t>vra</w:t>
      </w:r>
      <w:proofErr w:type="spellEnd"/>
      <w:r w:rsidRPr="00162A48">
        <w:rPr>
          <w:rFonts w:ascii="Times New Roman" w:hAnsi="Times New Roman"/>
          <w:bCs/>
          <w:lang w:val="hr-HR"/>
        </w:rPr>
        <w:t>ć</w:t>
      </w:r>
      <w:proofErr w:type="spellStart"/>
      <w:r w:rsidRPr="00366EDA">
        <w:rPr>
          <w:rFonts w:ascii="Times New Roman" w:hAnsi="Times New Roman"/>
          <w:bCs/>
        </w:rPr>
        <w:t>anja</w:t>
      </w:r>
      <w:proofErr w:type="spellEnd"/>
      <w:r w:rsidRPr="00162A48">
        <w:rPr>
          <w:rFonts w:ascii="Times New Roman" w:hAnsi="Times New Roman"/>
          <w:bCs/>
          <w:lang w:val="hr-HR"/>
        </w:rPr>
        <w:t xml:space="preserve"> </w:t>
      </w:r>
      <w:proofErr w:type="spellStart"/>
      <w:r w:rsidRPr="00366EDA">
        <w:rPr>
          <w:rFonts w:ascii="Times New Roman" w:hAnsi="Times New Roman"/>
          <w:bCs/>
        </w:rPr>
        <w:t>kredita</w:t>
      </w:r>
      <w:proofErr w:type="spellEnd"/>
      <w:r w:rsidRPr="00162A48">
        <w:rPr>
          <w:rFonts w:ascii="Times New Roman" w:hAnsi="Times New Roman"/>
          <w:bCs/>
          <w:lang w:val="hr-HR"/>
        </w:rPr>
        <w:t xml:space="preserve"> </w:t>
      </w:r>
      <w:proofErr w:type="spellStart"/>
      <w:r w:rsidRPr="00366EDA">
        <w:rPr>
          <w:rFonts w:ascii="Times New Roman" w:hAnsi="Times New Roman"/>
          <w:bCs/>
        </w:rPr>
        <w:t>iznosi</w:t>
      </w:r>
      <w:proofErr w:type="spellEnd"/>
      <w:r w:rsidRPr="00162A48">
        <w:rPr>
          <w:rFonts w:ascii="Times New Roman" w:hAnsi="Times New Roman"/>
          <w:bCs/>
          <w:lang w:val="hr-HR"/>
        </w:rPr>
        <w:t xml:space="preserve"> </w:t>
      </w:r>
      <w:r w:rsidRPr="00366EDA">
        <w:rPr>
          <w:rFonts w:ascii="Times New Roman" w:hAnsi="Times New Roman"/>
          <w:bCs/>
        </w:rPr>
        <w:t>ta</w:t>
      </w:r>
      <w:r w:rsidRPr="00162A48">
        <w:rPr>
          <w:rFonts w:ascii="Times New Roman" w:hAnsi="Times New Roman"/>
          <w:bCs/>
          <w:lang w:val="hr-HR"/>
        </w:rPr>
        <w:t>č</w:t>
      </w:r>
      <w:r w:rsidRPr="00366EDA">
        <w:rPr>
          <w:rFonts w:ascii="Times New Roman" w:hAnsi="Times New Roman"/>
          <w:bCs/>
        </w:rPr>
        <w:t>no</w:t>
      </w:r>
      <w:r w:rsidRPr="00162A48">
        <w:rPr>
          <w:rFonts w:ascii="Times New Roman" w:hAnsi="Times New Roman"/>
          <w:bCs/>
          <w:lang w:val="hr-HR"/>
        </w:rPr>
        <w:t xml:space="preserve"> 365 </w:t>
      </w:r>
      <w:proofErr w:type="spellStart"/>
      <w:r w:rsidRPr="00366EDA">
        <w:rPr>
          <w:rFonts w:ascii="Times New Roman" w:hAnsi="Times New Roman"/>
          <w:bCs/>
        </w:rPr>
        <w:t>dana</w:t>
      </w:r>
      <w:proofErr w:type="spellEnd"/>
      <w:r w:rsidRPr="00162A48">
        <w:rPr>
          <w:rFonts w:ascii="Times New Roman" w:hAnsi="Times New Roman"/>
          <w:bCs/>
          <w:lang w:val="hr-HR"/>
        </w:rPr>
        <w:t xml:space="preserve">, </w:t>
      </w:r>
      <w:r w:rsidRPr="00366EDA">
        <w:rPr>
          <w:rFonts w:ascii="Times New Roman" w:hAnsi="Times New Roman"/>
          <w:bCs/>
        </w:rPr>
        <w:t>no</w:t>
      </w:r>
      <w:r w:rsidRPr="00162A48">
        <w:rPr>
          <w:rFonts w:ascii="Times New Roman" w:hAnsi="Times New Roman"/>
          <w:bCs/>
          <w:lang w:val="hr-HR"/>
        </w:rPr>
        <w:t xml:space="preserve"> </w:t>
      </w:r>
      <w:proofErr w:type="spellStart"/>
      <w:r w:rsidRPr="00366EDA">
        <w:rPr>
          <w:rFonts w:ascii="Times New Roman" w:hAnsi="Times New Roman"/>
          <w:bCs/>
        </w:rPr>
        <w:t>dakako</w:t>
      </w:r>
      <w:proofErr w:type="spellEnd"/>
      <w:r w:rsidRPr="00162A48">
        <w:rPr>
          <w:rFonts w:ascii="Times New Roman" w:hAnsi="Times New Roman"/>
          <w:bCs/>
          <w:lang w:val="hr-HR"/>
        </w:rPr>
        <w:t xml:space="preserve"> </w:t>
      </w:r>
      <w:r w:rsidRPr="00366EDA">
        <w:rPr>
          <w:rFonts w:ascii="Times New Roman" w:hAnsi="Times New Roman"/>
          <w:bCs/>
        </w:rPr>
        <w:t>u</w:t>
      </w:r>
      <w:r w:rsidRPr="00162A48">
        <w:rPr>
          <w:rFonts w:ascii="Times New Roman" w:hAnsi="Times New Roman"/>
          <w:bCs/>
          <w:lang w:val="hr-HR"/>
        </w:rPr>
        <w:t xml:space="preserve"> </w:t>
      </w:r>
      <w:proofErr w:type="spellStart"/>
      <w:r w:rsidRPr="00366EDA">
        <w:rPr>
          <w:rFonts w:ascii="Times New Roman" w:hAnsi="Times New Roman"/>
          <w:bCs/>
        </w:rPr>
        <w:t>korist</w:t>
      </w:r>
      <w:proofErr w:type="spellEnd"/>
      <w:r w:rsidRPr="00162A48">
        <w:rPr>
          <w:rFonts w:ascii="Times New Roman" w:hAnsi="Times New Roman"/>
          <w:bCs/>
          <w:lang w:val="hr-HR"/>
        </w:rPr>
        <w:t xml:space="preserve"> </w:t>
      </w:r>
      <w:proofErr w:type="spellStart"/>
      <w:r w:rsidRPr="00366EDA">
        <w:rPr>
          <w:rFonts w:ascii="Times New Roman" w:hAnsi="Times New Roman"/>
          <w:bCs/>
        </w:rPr>
        <w:t>banaka</w:t>
      </w:r>
      <w:proofErr w:type="spellEnd"/>
      <w:r w:rsidRPr="00162A48">
        <w:rPr>
          <w:rFonts w:ascii="Times New Roman" w:hAnsi="Times New Roman"/>
          <w:bCs/>
          <w:lang w:val="hr-HR"/>
        </w:rPr>
        <w:t xml:space="preserve">. </w:t>
      </w:r>
      <w:r w:rsidRPr="00162A48">
        <w:rPr>
          <w:rFonts w:ascii="Times New Roman" w:hAnsi="Times New Roman"/>
          <w:bCs/>
          <w:lang w:val="pl-PL"/>
        </w:rPr>
        <w:t>U FBiH i dalje postoji pravna praznina u vezi s odgovorom na ovo pitanje, a nju bankari koriste za ugovaranje naknade štete u visini koja odgovara slučaju u kojem je preostali period trajanja ugovora o kreditu duži od godinu dana</w:t>
      </w:r>
      <w:r>
        <w:rPr>
          <w:rFonts w:ascii="Times New Roman" w:hAnsi="Times New Roman"/>
          <w:bCs/>
          <w:lang w:val="pl-PL"/>
        </w:rPr>
        <w:t xml:space="preserve"> (</w:t>
      </w:r>
      <w:proofErr w:type="spellStart"/>
      <w:r w:rsidRPr="00B966D6">
        <w:rPr>
          <w:rFonts w:ascii="Times New Roman" w:hAnsi="Times New Roman"/>
          <w:lang w:val="hr-HR"/>
        </w:rPr>
        <w:t>Bajrić</w:t>
      </w:r>
      <w:proofErr w:type="spellEnd"/>
      <w:r w:rsidRPr="00B966D6">
        <w:rPr>
          <w:rFonts w:ascii="Times New Roman" w:hAnsi="Times New Roman"/>
          <w:lang w:val="hr-HR"/>
        </w:rPr>
        <w:t>, 2015).</w:t>
      </w:r>
    </w:p>
    <w:p w:rsidR="00EE1343" w:rsidRPr="00162A48" w:rsidRDefault="00EE1343" w:rsidP="00366EDA">
      <w:pPr>
        <w:spacing w:line="360" w:lineRule="auto"/>
        <w:jc w:val="both"/>
        <w:rPr>
          <w:rFonts w:ascii="Times New Roman" w:hAnsi="Times New Roman"/>
          <w:bCs/>
          <w:lang w:val="pl-PL"/>
        </w:rPr>
      </w:pPr>
    </w:p>
    <w:p w:rsidR="00EE1343" w:rsidRPr="00162A48" w:rsidRDefault="00EE1343" w:rsidP="00366EDA">
      <w:pPr>
        <w:spacing w:line="360" w:lineRule="auto"/>
        <w:jc w:val="both"/>
        <w:rPr>
          <w:rFonts w:ascii="Times New Roman" w:hAnsi="Times New Roman"/>
          <w:lang w:val="pl-PL"/>
        </w:rPr>
      </w:pPr>
      <w:r w:rsidRPr="00162A48">
        <w:rPr>
          <w:rFonts w:ascii="Times New Roman" w:hAnsi="Times New Roman"/>
          <w:bCs/>
          <w:lang w:val="pl-PL"/>
        </w:rPr>
        <w:t>Očigledno je da su entitetski zakonodavci pri transpoziciji rješenja Direktive 2008/48/EZ u domaće zakonodavstvo odlučili usvojiti različita rješenja, propustivši svakako priliku da se usklađivanje sa komunitarnim standardima poduzme na državnom nivou, te time izbjegne problem u vezi s primjenom različitih propisa unutar jedne države.</w:t>
      </w:r>
    </w:p>
    <w:p w:rsidR="00EE1343" w:rsidRPr="00366EDA" w:rsidRDefault="00EE1343" w:rsidP="00366EDA">
      <w:pPr>
        <w:spacing w:line="360" w:lineRule="auto"/>
        <w:jc w:val="both"/>
        <w:rPr>
          <w:rFonts w:ascii="Times New Roman" w:hAnsi="Times New Roman"/>
          <w:lang w:val="hr-HR"/>
        </w:rPr>
      </w:pPr>
    </w:p>
    <w:p w:rsidR="00EE1343" w:rsidRPr="00162A48" w:rsidRDefault="00EE1343" w:rsidP="00366EDA">
      <w:pPr>
        <w:spacing w:line="360" w:lineRule="auto"/>
        <w:jc w:val="both"/>
        <w:rPr>
          <w:rFonts w:ascii="Times New Roman" w:hAnsi="Times New Roman"/>
          <w:bCs/>
          <w:lang w:val="hr-HR"/>
        </w:rPr>
      </w:pPr>
      <w:r w:rsidRPr="00366EDA">
        <w:rPr>
          <w:rFonts w:ascii="Times New Roman" w:hAnsi="Times New Roman"/>
          <w:lang w:val="hr-HR"/>
        </w:rPr>
        <w:t xml:space="preserve">I ZZKFU </w:t>
      </w:r>
      <w:proofErr w:type="spellStart"/>
      <w:r w:rsidRPr="00366EDA">
        <w:rPr>
          <w:rFonts w:ascii="Times New Roman" w:hAnsi="Times New Roman"/>
          <w:lang w:val="hr-HR"/>
        </w:rPr>
        <w:t>FBiH</w:t>
      </w:r>
      <w:proofErr w:type="spellEnd"/>
      <w:r w:rsidRPr="00366EDA">
        <w:rPr>
          <w:rFonts w:ascii="Times New Roman" w:hAnsi="Times New Roman"/>
          <w:lang w:val="hr-HR"/>
        </w:rPr>
        <w:t xml:space="preserve"> i </w:t>
      </w:r>
      <w:proofErr w:type="spellStart"/>
      <w:r w:rsidRPr="00366EDA">
        <w:rPr>
          <w:rFonts w:ascii="Times New Roman" w:hAnsi="Times New Roman"/>
          <w:lang w:val="hr-HR"/>
        </w:rPr>
        <w:t>ZoB</w:t>
      </w:r>
      <w:proofErr w:type="spellEnd"/>
      <w:r w:rsidRPr="00366EDA">
        <w:rPr>
          <w:rFonts w:ascii="Times New Roman" w:hAnsi="Times New Roman"/>
          <w:lang w:val="hr-HR"/>
        </w:rPr>
        <w:t xml:space="preserve"> RS predviđaju slučajeve u kojima banka ne može zahtijevati naknadu za prijevremenu otplatu. Tako to prema rješenjima oba zakona nije moguće ondje gdje je otplata izvršena na osnovu zaključenog ugovora o osiguranju čija je namjena bila osiguranje otplate kredita, ondje gdje se otplata vrši tokom perioda za koji je ugovorena promjenjiva nominalna kamatna stopa, pri čemu je u zakonodavstvu </w:t>
      </w:r>
      <w:proofErr w:type="spellStart"/>
      <w:r w:rsidRPr="00366EDA">
        <w:rPr>
          <w:rFonts w:ascii="Times New Roman" w:hAnsi="Times New Roman"/>
          <w:lang w:val="hr-HR"/>
        </w:rPr>
        <w:t>FBiH</w:t>
      </w:r>
      <w:proofErr w:type="spellEnd"/>
      <w:r w:rsidRPr="00366EDA">
        <w:rPr>
          <w:rFonts w:ascii="Times New Roman" w:hAnsi="Times New Roman"/>
          <w:lang w:val="hr-HR"/>
        </w:rPr>
        <w:t xml:space="preserve"> to dopušteno kod kredita kojima se </w:t>
      </w:r>
      <w:proofErr w:type="spellStart"/>
      <w:r w:rsidRPr="00366EDA">
        <w:rPr>
          <w:rFonts w:ascii="Times New Roman" w:hAnsi="Times New Roman"/>
          <w:lang w:val="hr-HR"/>
        </w:rPr>
        <w:t>finansira</w:t>
      </w:r>
      <w:proofErr w:type="spellEnd"/>
      <w:r w:rsidRPr="00366EDA">
        <w:rPr>
          <w:rFonts w:ascii="Times New Roman" w:hAnsi="Times New Roman"/>
          <w:lang w:val="hr-HR"/>
        </w:rPr>
        <w:t xml:space="preserve"> kupovina nepokretnosti i u slučaju dozvoljenog prekoračenja računa.</w:t>
      </w:r>
    </w:p>
    <w:p w:rsidR="00EE1343" w:rsidRPr="00162A48" w:rsidRDefault="00EE1343" w:rsidP="00366EDA">
      <w:pPr>
        <w:spacing w:line="360" w:lineRule="auto"/>
        <w:jc w:val="both"/>
        <w:rPr>
          <w:rFonts w:ascii="Times New Roman" w:hAnsi="Times New Roman"/>
          <w:bCs/>
          <w:lang w:val="hr-HR"/>
        </w:rPr>
      </w:pPr>
    </w:p>
    <w:p w:rsidR="00EE1343" w:rsidRPr="00162A48" w:rsidRDefault="00EE1343" w:rsidP="00366EDA">
      <w:pPr>
        <w:spacing w:line="360" w:lineRule="auto"/>
        <w:jc w:val="both"/>
        <w:rPr>
          <w:rFonts w:ascii="Times New Roman" w:hAnsi="Times New Roman"/>
          <w:bCs/>
          <w:lang w:val="hr-HR"/>
        </w:rPr>
      </w:pPr>
      <w:r w:rsidRPr="00366EDA">
        <w:rPr>
          <w:rFonts w:ascii="Times New Roman" w:hAnsi="Times New Roman"/>
          <w:bCs/>
        </w:rPr>
        <w:t>Oba</w:t>
      </w:r>
      <w:r w:rsidRPr="00162A48">
        <w:rPr>
          <w:rFonts w:ascii="Times New Roman" w:hAnsi="Times New Roman"/>
          <w:bCs/>
          <w:lang w:val="hr-HR"/>
        </w:rPr>
        <w:t xml:space="preserve"> </w:t>
      </w:r>
      <w:proofErr w:type="spellStart"/>
      <w:r w:rsidRPr="00366EDA">
        <w:rPr>
          <w:rFonts w:ascii="Times New Roman" w:hAnsi="Times New Roman"/>
          <w:bCs/>
        </w:rPr>
        <w:t>zakona</w:t>
      </w:r>
      <w:proofErr w:type="spellEnd"/>
      <w:r w:rsidRPr="00162A48">
        <w:rPr>
          <w:rFonts w:ascii="Times New Roman" w:hAnsi="Times New Roman"/>
          <w:bCs/>
          <w:lang w:val="hr-HR"/>
        </w:rPr>
        <w:t xml:space="preserve">, </w:t>
      </w:r>
      <w:r w:rsidRPr="00366EDA">
        <w:rPr>
          <w:rFonts w:ascii="Times New Roman" w:hAnsi="Times New Roman"/>
          <w:bCs/>
        </w:rPr>
        <w:t>ZZKFU</w:t>
      </w:r>
      <w:r w:rsidRPr="00162A48">
        <w:rPr>
          <w:rFonts w:ascii="Times New Roman" w:hAnsi="Times New Roman"/>
          <w:bCs/>
          <w:lang w:val="hr-HR"/>
        </w:rPr>
        <w:t xml:space="preserve"> </w:t>
      </w:r>
      <w:proofErr w:type="spellStart"/>
      <w:r w:rsidRPr="00366EDA">
        <w:rPr>
          <w:rFonts w:ascii="Times New Roman" w:hAnsi="Times New Roman"/>
          <w:bCs/>
        </w:rPr>
        <w:t>FBiH</w:t>
      </w:r>
      <w:proofErr w:type="spellEnd"/>
      <w:r w:rsidRPr="00162A48">
        <w:rPr>
          <w:rFonts w:ascii="Times New Roman" w:hAnsi="Times New Roman"/>
          <w:bCs/>
          <w:lang w:val="hr-HR"/>
        </w:rPr>
        <w:t xml:space="preserve"> </w:t>
      </w:r>
      <w:r w:rsidRPr="00366EDA">
        <w:rPr>
          <w:rFonts w:ascii="Times New Roman" w:hAnsi="Times New Roman"/>
          <w:bCs/>
        </w:rPr>
        <w:t>u</w:t>
      </w:r>
      <w:r w:rsidRPr="00162A48">
        <w:rPr>
          <w:rFonts w:ascii="Times New Roman" w:hAnsi="Times New Roman"/>
          <w:bCs/>
          <w:lang w:val="hr-HR"/>
        </w:rPr>
        <w:t xml:space="preserve"> </w:t>
      </w:r>
      <w:proofErr w:type="spellStart"/>
      <w:r w:rsidRPr="00366EDA">
        <w:rPr>
          <w:rFonts w:ascii="Times New Roman" w:hAnsi="Times New Roman"/>
          <w:bCs/>
        </w:rPr>
        <w:t>odredbi</w:t>
      </w:r>
      <w:proofErr w:type="spellEnd"/>
      <w:r w:rsidRPr="00162A48">
        <w:rPr>
          <w:rFonts w:ascii="Times New Roman" w:hAnsi="Times New Roman"/>
          <w:bCs/>
          <w:lang w:val="hr-HR"/>
        </w:rPr>
        <w:t xml:space="preserve"> č</w:t>
      </w:r>
      <w:r w:rsidRPr="00366EDA">
        <w:rPr>
          <w:rFonts w:ascii="Times New Roman" w:hAnsi="Times New Roman"/>
          <w:bCs/>
        </w:rPr>
        <w:t>l</w:t>
      </w:r>
      <w:r w:rsidRPr="00162A48">
        <w:rPr>
          <w:rFonts w:ascii="Times New Roman" w:hAnsi="Times New Roman"/>
          <w:bCs/>
          <w:lang w:val="hr-HR"/>
        </w:rPr>
        <w:t xml:space="preserve">. 27 </w:t>
      </w:r>
      <w:proofErr w:type="spellStart"/>
      <w:r w:rsidRPr="00366EDA">
        <w:rPr>
          <w:rFonts w:ascii="Times New Roman" w:hAnsi="Times New Roman"/>
          <w:bCs/>
        </w:rPr>
        <w:t>st</w:t>
      </w:r>
      <w:proofErr w:type="spellEnd"/>
      <w:r w:rsidRPr="00162A48">
        <w:rPr>
          <w:rFonts w:ascii="Times New Roman" w:hAnsi="Times New Roman"/>
          <w:bCs/>
          <w:lang w:val="hr-HR"/>
        </w:rPr>
        <w:t xml:space="preserve">. 5, </w:t>
      </w:r>
      <w:r w:rsidRPr="00366EDA">
        <w:rPr>
          <w:rFonts w:ascii="Times New Roman" w:hAnsi="Times New Roman"/>
          <w:bCs/>
        </w:rPr>
        <w:t>a</w:t>
      </w:r>
      <w:r w:rsidRPr="00162A48">
        <w:rPr>
          <w:rFonts w:ascii="Times New Roman" w:hAnsi="Times New Roman"/>
          <w:bCs/>
          <w:lang w:val="hr-HR"/>
        </w:rPr>
        <w:t xml:space="preserve"> </w:t>
      </w:r>
      <w:proofErr w:type="spellStart"/>
      <w:r w:rsidRPr="00366EDA">
        <w:rPr>
          <w:rFonts w:ascii="Times New Roman" w:hAnsi="Times New Roman"/>
          <w:bCs/>
        </w:rPr>
        <w:t>ZoB</w:t>
      </w:r>
      <w:proofErr w:type="spellEnd"/>
      <w:r w:rsidRPr="00162A48">
        <w:rPr>
          <w:rFonts w:ascii="Times New Roman" w:hAnsi="Times New Roman"/>
          <w:bCs/>
          <w:lang w:val="hr-HR"/>
        </w:rPr>
        <w:t xml:space="preserve"> </w:t>
      </w:r>
      <w:r w:rsidRPr="00366EDA">
        <w:rPr>
          <w:rFonts w:ascii="Times New Roman" w:hAnsi="Times New Roman"/>
          <w:bCs/>
        </w:rPr>
        <w:t>RS</w:t>
      </w:r>
      <w:r w:rsidRPr="00162A48">
        <w:rPr>
          <w:rFonts w:ascii="Times New Roman" w:hAnsi="Times New Roman"/>
          <w:bCs/>
          <w:lang w:val="hr-HR"/>
        </w:rPr>
        <w:t xml:space="preserve"> </w:t>
      </w:r>
      <w:r w:rsidRPr="00366EDA">
        <w:rPr>
          <w:rFonts w:ascii="Times New Roman" w:hAnsi="Times New Roman"/>
          <w:bCs/>
        </w:rPr>
        <w:t>u</w:t>
      </w:r>
      <w:r w:rsidRPr="00162A48">
        <w:rPr>
          <w:rFonts w:ascii="Times New Roman" w:hAnsi="Times New Roman"/>
          <w:bCs/>
          <w:lang w:val="hr-HR"/>
        </w:rPr>
        <w:t xml:space="preserve"> </w:t>
      </w:r>
      <w:proofErr w:type="spellStart"/>
      <w:r w:rsidRPr="00366EDA">
        <w:rPr>
          <w:rFonts w:ascii="Times New Roman" w:hAnsi="Times New Roman"/>
          <w:bCs/>
        </w:rPr>
        <w:t>odredbi</w:t>
      </w:r>
      <w:proofErr w:type="spellEnd"/>
      <w:r w:rsidRPr="00162A48">
        <w:rPr>
          <w:rFonts w:ascii="Times New Roman" w:hAnsi="Times New Roman"/>
          <w:bCs/>
          <w:lang w:val="hr-HR"/>
        </w:rPr>
        <w:t xml:space="preserve"> č</w:t>
      </w:r>
      <w:r w:rsidRPr="00366EDA">
        <w:rPr>
          <w:rFonts w:ascii="Times New Roman" w:hAnsi="Times New Roman"/>
          <w:bCs/>
        </w:rPr>
        <w:t>l</w:t>
      </w:r>
      <w:r w:rsidRPr="00162A48">
        <w:rPr>
          <w:rFonts w:ascii="Times New Roman" w:hAnsi="Times New Roman"/>
          <w:bCs/>
          <w:lang w:val="hr-HR"/>
        </w:rPr>
        <w:t xml:space="preserve">. 151 </w:t>
      </w:r>
      <w:proofErr w:type="spellStart"/>
      <w:r w:rsidRPr="00366EDA">
        <w:rPr>
          <w:rFonts w:ascii="Times New Roman" w:hAnsi="Times New Roman"/>
          <w:bCs/>
        </w:rPr>
        <w:t>st</w:t>
      </w:r>
      <w:proofErr w:type="spellEnd"/>
      <w:r w:rsidRPr="00162A48">
        <w:rPr>
          <w:rFonts w:ascii="Times New Roman" w:hAnsi="Times New Roman"/>
          <w:bCs/>
          <w:lang w:val="hr-HR"/>
        </w:rPr>
        <w:t xml:space="preserve">. 4 </w:t>
      </w:r>
      <w:proofErr w:type="spellStart"/>
      <w:r w:rsidRPr="00366EDA">
        <w:rPr>
          <w:rFonts w:ascii="Times New Roman" w:hAnsi="Times New Roman"/>
          <w:bCs/>
        </w:rPr>
        <w:t>nagla</w:t>
      </w:r>
      <w:proofErr w:type="spellEnd"/>
      <w:r w:rsidRPr="00162A48">
        <w:rPr>
          <w:rFonts w:ascii="Times New Roman" w:hAnsi="Times New Roman"/>
          <w:bCs/>
          <w:lang w:val="hr-HR"/>
        </w:rPr>
        <w:t>š</w:t>
      </w:r>
      <w:proofErr w:type="spellStart"/>
      <w:r w:rsidRPr="00366EDA">
        <w:rPr>
          <w:rFonts w:ascii="Times New Roman" w:hAnsi="Times New Roman"/>
          <w:bCs/>
        </w:rPr>
        <w:t>avaju</w:t>
      </w:r>
      <w:proofErr w:type="spellEnd"/>
      <w:r w:rsidRPr="00162A48">
        <w:rPr>
          <w:rFonts w:ascii="Times New Roman" w:hAnsi="Times New Roman"/>
          <w:bCs/>
          <w:lang w:val="hr-HR"/>
        </w:rPr>
        <w:t xml:space="preserve"> </w:t>
      </w:r>
      <w:proofErr w:type="spellStart"/>
      <w:r w:rsidRPr="00366EDA">
        <w:rPr>
          <w:rFonts w:ascii="Times New Roman" w:hAnsi="Times New Roman"/>
          <w:bCs/>
        </w:rPr>
        <w:t>kako</w:t>
      </w:r>
      <w:proofErr w:type="spellEnd"/>
      <w:r w:rsidRPr="00162A48">
        <w:rPr>
          <w:rFonts w:ascii="Times New Roman" w:hAnsi="Times New Roman"/>
          <w:bCs/>
          <w:lang w:val="hr-HR"/>
        </w:rPr>
        <w:t xml:space="preserve"> </w:t>
      </w:r>
      <w:proofErr w:type="spellStart"/>
      <w:r w:rsidRPr="00366EDA">
        <w:rPr>
          <w:rFonts w:ascii="Times New Roman" w:hAnsi="Times New Roman"/>
          <w:bCs/>
        </w:rPr>
        <w:t>naknada</w:t>
      </w:r>
      <w:proofErr w:type="spellEnd"/>
      <w:r w:rsidRPr="00162A48">
        <w:rPr>
          <w:rFonts w:ascii="Times New Roman" w:hAnsi="Times New Roman"/>
          <w:bCs/>
          <w:lang w:val="hr-HR"/>
        </w:rPr>
        <w:t xml:space="preserve"> </w:t>
      </w:r>
      <w:proofErr w:type="spellStart"/>
      <w:r w:rsidRPr="00366EDA">
        <w:rPr>
          <w:rFonts w:ascii="Times New Roman" w:hAnsi="Times New Roman"/>
          <w:bCs/>
        </w:rPr>
        <w:t>za</w:t>
      </w:r>
      <w:proofErr w:type="spellEnd"/>
      <w:r w:rsidRPr="00162A48">
        <w:rPr>
          <w:rFonts w:ascii="Times New Roman" w:hAnsi="Times New Roman"/>
          <w:bCs/>
          <w:lang w:val="hr-HR"/>
        </w:rPr>
        <w:t xml:space="preserve"> </w:t>
      </w:r>
      <w:proofErr w:type="spellStart"/>
      <w:r w:rsidRPr="00366EDA">
        <w:rPr>
          <w:rFonts w:ascii="Times New Roman" w:hAnsi="Times New Roman"/>
          <w:bCs/>
        </w:rPr>
        <w:t>prijevremenu</w:t>
      </w:r>
      <w:proofErr w:type="spellEnd"/>
      <w:r w:rsidRPr="00162A48">
        <w:rPr>
          <w:rFonts w:ascii="Times New Roman" w:hAnsi="Times New Roman"/>
          <w:bCs/>
          <w:lang w:val="hr-HR"/>
        </w:rPr>
        <w:t xml:space="preserve"> </w:t>
      </w:r>
      <w:proofErr w:type="spellStart"/>
      <w:r w:rsidRPr="00366EDA">
        <w:rPr>
          <w:rFonts w:ascii="Times New Roman" w:hAnsi="Times New Roman"/>
          <w:bCs/>
        </w:rPr>
        <w:t>otplatu</w:t>
      </w:r>
      <w:proofErr w:type="spellEnd"/>
      <w:r w:rsidRPr="00162A48">
        <w:rPr>
          <w:rFonts w:ascii="Times New Roman" w:hAnsi="Times New Roman"/>
          <w:bCs/>
          <w:lang w:val="hr-HR"/>
        </w:rPr>
        <w:t xml:space="preserve"> </w:t>
      </w:r>
      <w:proofErr w:type="spellStart"/>
      <w:r w:rsidRPr="00366EDA">
        <w:rPr>
          <w:rFonts w:ascii="Times New Roman" w:hAnsi="Times New Roman"/>
          <w:bCs/>
        </w:rPr>
        <w:t>kredita</w:t>
      </w:r>
      <w:proofErr w:type="spellEnd"/>
      <w:r w:rsidRPr="00162A48">
        <w:rPr>
          <w:rFonts w:ascii="Times New Roman" w:hAnsi="Times New Roman"/>
          <w:bCs/>
          <w:lang w:val="hr-HR"/>
        </w:rPr>
        <w:t xml:space="preserve"> </w:t>
      </w:r>
      <w:proofErr w:type="spellStart"/>
      <w:r w:rsidRPr="00366EDA">
        <w:rPr>
          <w:rFonts w:ascii="Times New Roman" w:hAnsi="Times New Roman"/>
          <w:bCs/>
        </w:rPr>
        <w:t>nikako</w:t>
      </w:r>
      <w:proofErr w:type="spellEnd"/>
      <w:r w:rsidRPr="00162A48">
        <w:rPr>
          <w:rFonts w:ascii="Times New Roman" w:hAnsi="Times New Roman"/>
          <w:bCs/>
          <w:lang w:val="hr-HR"/>
        </w:rPr>
        <w:t xml:space="preserve"> </w:t>
      </w:r>
      <w:r w:rsidRPr="00366EDA">
        <w:rPr>
          <w:rFonts w:ascii="Times New Roman" w:hAnsi="Times New Roman"/>
          <w:bCs/>
        </w:rPr>
        <w:t>ne</w:t>
      </w:r>
      <w:r w:rsidRPr="00162A48">
        <w:rPr>
          <w:rFonts w:ascii="Times New Roman" w:hAnsi="Times New Roman"/>
          <w:bCs/>
          <w:lang w:val="hr-HR"/>
        </w:rPr>
        <w:t xml:space="preserve"> </w:t>
      </w:r>
      <w:proofErr w:type="spellStart"/>
      <w:r w:rsidRPr="00366EDA">
        <w:rPr>
          <w:rFonts w:ascii="Times New Roman" w:hAnsi="Times New Roman"/>
          <w:bCs/>
        </w:rPr>
        <w:t>mo</w:t>
      </w:r>
      <w:proofErr w:type="spellEnd"/>
      <w:r w:rsidRPr="00162A48">
        <w:rPr>
          <w:rFonts w:ascii="Times New Roman" w:hAnsi="Times New Roman"/>
          <w:bCs/>
          <w:lang w:val="hr-HR"/>
        </w:rPr>
        <w:t>ž</w:t>
      </w:r>
      <w:r w:rsidRPr="00366EDA">
        <w:rPr>
          <w:rFonts w:ascii="Times New Roman" w:hAnsi="Times New Roman"/>
          <w:bCs/>
        </w:rPr>
        <w:t>e</w:t>
      </w:r>
      <w:r w:rsidRPr="00162A48">
        <w:rPr>
          <w:rFonts w:ascii="Times New Roman" w:hAnsi="Times New Roman"/>
          <w:bCs/>
          <w:lang w:val="hr-HR"/>
        </w:rPr>
        <w:t xml:space="preserve"> </w:t>
      </w:r>
      <w:proofErr w:type="spellStart"/>
      <w:r w:rsidRPr="00366EDA">
        <w:rPr>
          <w:rFonts w:ascii="Times New Roman" w:hAnsi="Times New Roman"/>
          <w:bCs/>
        </w:rPr>
        <w:t>prije</w:t>
      </w:r>
      <w:proofErr w:type="spellEnd"/>
      <w:r w:rsidRPr="00162A48">
        <w:rPr>
          <w:rFonts w:ascii="Times New Roman" w:hAnsi="Times New Roman"/>
          <w:bCs/>
          <w:lang w:val="hr-HR"/>
        </w:rPr>
        <w:t>ć</w:t>
      </w:r>
      <w:proofErr w:type="spellStart"/>
      <w:r w:rsidRPr="00366EDA">
        <w:rPr>
          <w:rFonts w:ascii="Times New Roman" w:hAnsi="Times New Roman"/>
          <w:bCs/>
        </w:rPr>
        <w:t>i</w:t>
      </w:r>
      <w:proofErr w:type="spellEnd"/>
      <w:r w:rsidRPr="00162A48">
        <w:rPr>
          <w:rFonts w:ascii="Times New Roman" w:hAnsi="Times New Roman"/>
          <w:bCs/>
          <w:lang w:val="hr-HR"/>
        </w:rPr>
        <w:t xml:space="preserve"> </w:t>
      </w:r>
      <w:proofErr w:type="spellStart"/>
      <w:r w:rsidRPr="00366EDA">
        <w:rPr>
          <w:rFonts w:ascii="Times New Roman" w:hAnsi="Times New Roman"/>
          <w:bCs/>
        </w:rPr>
        <w:t>iznos</w:t>
      </w:r>
      <w:proofErr w:type="spellEnd"/>
      <w:r w:rsidRPr="00162A48">
        <w:rPr>
          <w:rFonts w:ascii="Times New Roman" w:hAnsi="Times New Roman"/>
          <w:bCs/>
          <w:lang w:val="hr-HR"/>
        </w:rPr>
        <w:t xml:space="preserve"> </w:t>
      </w:r>
      <w:proofErr w:type="spellStart"/>
      <w:r w:rsidRPr="00366EDA">
        <w:rPr>
          <w:rFonts w:ascii="Times New Roman" w:hAnsi="Times New Roman"/>
          <w:bCs/>
        </w:rPr>
        <w:t>kamate</w:t>
      </w:r>
      <w:proofErr w:type="spellEnd"/>
      <w:r w:rsidRPr="00162A48">
        <w:rPr>
          <w:rFonts w:ascii="Times New Roman" w:hAnsi="Times New Roman"/>
          <w:bCs/>
          <w:lang w:val="hr-HR"/>
        </w:rPr>
        <w:t xml:space="preserve"> </w:t>
      </w:r>
      <w:proofErr w:type="spellStart"/>
      <w:r w:rsidRPr="00366EDA">
        <w:rPr>
          <w:rFonts w:ascii="Times New Roman" w:hAnsi="Times New Roman"/>
          <w:bCs/>
        </w:rPr>
        <w:t>koju</w:t>
      </w:r>
      <w:proofErr w:type="spellEnd"/>
      <w:r w:rsidRPr="00162A48">
        <w:rPr>
          <w:rFonts w:ascii="Times New Roman" w:hAnsi="Times New Roman"/>
          <w:bCs/>
          <w:lang w:val="hr-HR"/>
        </w:rPr>
        <w:t xml:space="preserve"> </w:t>
      </w:r>
      <w:r w:rsidRPr="00366EDA">
        <w:rPr>
          <w:rFonts w:ascii="Times New Roman" w:hAnsi="Times New Roman"/>
          <w:bCs/>
        </w:rPr>
        <w:t>bi</w:t>
      </w:r>
      <w:r w:rsidRPr="00162A48">
        <w:rPr>
          <w:rFonts w:ascii="Times New Roman" w:hAnsi="Times New Roman"/>
          <w:bCs/>
          <w:lang w:val="hr-HR"/>
        </w:rPr>
        <w:t xml:space="preserve"> </w:t>
      </w:r>
      <w:proofErr w:type="spellStart"/>
      <w:r w:rsidRPr="00366EDA">
        <w:rPr>
          <w:rFonts w:ascii="Times New Roman" w:hAnsi="Times New Roman"/>
          <w:bCs/>
        </w:rPr>
        <w:t>korisnik</w:t>
      </w:r>
      <w:proofErr w:type="spellEnd"/>
      <w:r w:rsidRPr="00162A48">
        <w:rPr>
          <w:rFonts w:ascii="Times New Roman" w:hAnsi="Times New Roman"/>
          <w:bCs/>
          <w:lang w:val="hr-HR"/>
        </w:rPr>
        <w:t xml:space="preserve"> </w:t>
      </w:r>
      <w:proofErr w:type="spellStart"/>
      <w:r w:rsidRPr="00366EDA">
        <w:rPr>
          <w:rFonts w:ascii="Times New Roman" w:hAnsi="Times New Roman"/>
          <w:bCs/>
        </w:rPr>
        <w:t>platio</w:t>
      </w:r>
      <w:proofErr w:type="spellEnd"/>
      <w:r w:rsidRPr="00162A48">
        <w:rPr>
          <w:rFonts w:ascii="Times New Roman" w:hAnsi="Times New Roman"/>
          <w:bCs/>
          <w:lang w:val="hr-HR"/>
        </w:rPr>
        <w:t xml:space="preserve"> </w:t>
      </w:r>
      <w:proofErr w:type="spellStart"/>
      <w:r w:rsidRPr="00366EDA">
        <w:rPr>
          <w:rFonts w:ascii="Times New Roman" w:hAnsi="Times New Roman"/>
          <w:bCs/>
        </w:rPr>
        <w:t>za</w:t>
      </w:r>
      <w:proofErr w:type="spellEnd"/>
      <w:r w:rsidRPr="00162A48">
        <w:rPr>
          <w:rFonts w:ascii="Times New Roman" w:hAnsi="Times New Roman"/>
          <w:bCs/>
          <w:lang w:val="hr-HR"/>
        </w:rPr>
        <w:t xml:space="preserve"> </w:t>
      </w:r>
      <w:proofErr w:type="spellStart"/>
      <w:r w:rsidRPr="00366EDA">
        <w:rPr>
          <w:rFonts w:ascii="Times New Roman" w:hAnsi="Times New Roman"/>
          <w:bCs/>
        </w:rPr>
        <w:t>vrijeme</w:t>
      </w:r>
      <w:proofErr w:type="spellEnd"/>
      <w:r w:rsidRPr="00162A48">
        <w:rPr>
          <w:rFonts w:ascii="Times New Roman" w:hAnsi="Times New Roman"/>
          <w:bCs/>
          <w:lang w:val="hr-HR"/>
        </w:rPr>
        <w:t xml:space="preserve"> </w:t>
      </w:r>
      <w:r w:rsidRPr="00366EDA">
        <w:rPr>
          <w:rFonts w:ascii="Times New Roman" w:hAnsi="Times New Roman"/>
          <w:bCs/>
        </w:rPr>
        <w:t>od</w:t>
      </w:r>
      <w:r w:rsidRPr="00162A48">
        <w:rPr>
          <w:rFonts w:ascii="Times New Roman" w:hAnsi="Times New Roman"/>
          <w:bCs/>
          <w:lang w:val="hr-HR"/>
        </w:rPr>
        <w:t xml:space="preserve"> </w:t>
      </w:r>
      <w:proofErr w:type="spellStart"/>
      <w:r w:rsidRPr="00366EDA">
        <w:rPr>
          <w:rFonts w:ascii="Times New Roman" w:hAnsi="Times New Roman"/>
          <w:bCs/>
        </w:rPr>
        <w:t>dana</w:t>
      </w:r>
      <w:proofErr w:type="spellEnd"/>
      <w:r w:rsidRPr="00162A48">
        <w:rPr>
          <w:rFonts w:ascii="Times New Roman" w:hAnsi="Times New Roman"/>
          <w:bCs/>
          <w:lang w:val="hr-HR"/>
        </w:rPr>
        <w:t xml:space="preserve"> </w:t>
      </w:r>
      <w:proofErr w:type="spellStart"/>
      <w:r w:rsidRPr="00366EDA">
        <w:rPr>
          <w:rFonts w:ascii="Times New Roman" w:hAnsi="Times New Roman"/>
          <w:bCs/>
        </w:rPr>
        <w:t>vra</w:t>
      </w:r>
      <w:proofErr w:type="spellEnd"/>
      <w:r w:rsidRPr="00162A48">
        <w:rPr>
          <w:rFonts w:ascii="Times New Roman" w:hAnsi="Times New Roman"/>
          <w:bCs/>
          <w:lang w:val="hr-HR"/>
        </w:rPr>
        <w:t>ć</w:t>
      </w:r>
      <w:proofErr w:type="spellStart"/>
      <w:r w:rsidRPr="00366EDA">
        <w:rPr>
          <w:rFonts w:ascii="Times New Roman" w:hAnsi="Times New Roman"/>
          <w:bCs/>
        </w:rPr>
        <w:t>anja</w:t>
      </w:r>
      <w:proofErr w:type="spellEnd"/>
      <w:r w:rsidRPr="00162A48">
        <w:rPr>
          <w:rFonts w:ascii="Times New Roman" w:hAnsi="Times New Roman"/>
          <w:bCs/>
          <w:lang w:val="hr-HR"/>
        </w:rPr>
        <w:t xml:space="preserve"> </w:t>
      </w:r>
      <w:proofErr w:type="spellStart"/>
      <w:r w:rsidRPr="00366EDA">
        <w:rPr>
          <w:rFonts w:ascii="Times New Roman" w:hAnsi="Times New Roman"/>
          <w:bCs/>
        </w:rPr>
        <w:t>kredita</w:t>
      </w:r>
      <w:proofErr w:type="spellEnd"/>
      <w:r w:rsidRPr="00162A48">
        <w:rPr>
          <w:rFonts w:ascii="Times New Roman" w:hAnsi="Times New Roman"/>
          <w:bCs/>
          <w:lang w:val="hr-HR"/>
        </w:rPr>
        <w:t xml:space="preserve"> </w:t>
      </w:r>
      <w:r w:rsidRPr="00366EDA">
        <w:rPr>
          <w:rFonts w:ascii="Times New Roman" w:hAnsi="Times New Roman"/>
          <w:bCs/>
        </w:rPr>
        <w:t>do</w:t>
      </w:r>
      <w:r w:rsidRPr="00162A48">
        <w:rPr>
          <w:rFonts w:ascii="Times New Roman" w:hAnsi="Times New Roman"/>
          <w:bCs/>
          <w:lang w:val="hr-HR"/>
        </w:rPr>
        <w:t xml:space="preserve"> </w:t>
      </w:r>
      <w:proofErr w:type="spellStart"/>
      <w:r w:rsidRPr="00366EDA">
        <w:rPr>
          <w:rFonts w:ascii="Times New Roman" w:hAnsi="Times New Roman"/>
          <w:bCs/>
        </w:rPr>
        <w:t>dana</w:t>
      </w:r>
      <w:proofErr w:type="spellEnd"/>
      <w:r w:rsidRPr="00162A48">
        <w:rPr>
          <w:rFonts w:ascii="Times New Roman" w:hAnsi="Times New Roman"/>
          <w:bCs/>
          <w:lang w:val="hr-HR"/>
        </w:rPr>
        <w:t xml:space="preserve"> </w:t>
      </w:r>
      <w:proofErr w:type="spellStart"/>
      <w:r w:rsidRPr="00366EDA">
        <w:rPr>
          <w:rFonts w:ascii="Times New Roman" w:hAnsi="Times New Roman"/>
          <w:bCs/>
        </w:rPr>
        <w:t>kada</w:t>
      </w:r>
      <w:proofErr w:type="spellEnd"/>
      <w:r w:rsidRPr="00162A48">
        <w:rPr>
          <w:rFonts w:ascii="Times New Roman" w:hAnsi="Times New Roman"/>
          <w:bCs/>
          <w:lang w:val="hr-HR"/>
        </w:rPr>
        <w:t xml:space="preserve"> </w:t>
      </w:r>
      <w:r w:rsidRPr="00366EDA">
        <w:rPr>
          <w:rFonts w:ascii="Times New Roman" w:hAnsi="Times New Roman"/>
          <w:bCs/>
        </w:rPr>
        <w:t>je</w:t>
      </w:r>
      <w:r w:rsidRPr="00162A48">
        <w:rPr>
          <w:rFonts w:ascii="Times New Roman" w:hAnsi="Times New Roman"/>
          <w:bCs/>
          <w:lang w:val="hr-HR"/>
        </w:rPr>
        <w:t xml:space="preserve"> </w:t>
      </w:r>
      <w:proofErr w:type="spellStart"/>
      <w:r w:rsidRPr="00366EDA">
        <w:rPr>
          <w:rFonts w:ascii="Times New Roman" w:hAnsi="Times New Roman"/>
          <w:bCs/>
        </w:rPr>
        <w:t>kredit</w:t>
      </w:r>
      <w:proofErr w:type="spellEnd"/>
      <w:r w:rsidRPr="00162A48">
        <w:rPr>
          <w:rFonts w:ascii="Times New Roman" w:hAnsi="Times New Roman"/>
          <w:bCs/>
          <w:lang w:val="hr-HR"/>
        </w:rPr>
        <w:t xml:space="preserve"> </w:t>
      </w:r>
      <w:proofErr w:type="spellStart"/>
      <w:r w:rsidRPr="00366EDA">
        <w:rPr>
          <w:rFonts w:ascii="Times New Roman" w:hAnsi="Times New Roman"/>
          <w:bCs/>
        </w:rPr>
        <w:t>prema</w:t>
      </w:r>
      <w:proofErr w:type="spellEnd"/>
      <w:r w:rsidRPr="00162A48">
        <w:rPr>
          <w:rFonts w:ascii="Times New Roman" w:hAnsi="Times New Roman"/>
          <w:bCs/>
          <w:lang w:val="hr-HR"/>
        </w:rPr>
        <w:t xml:space="preserve"> </w:t>
      </w:r>
      <w:proofErr w:type="spellStart"/>
      <w:r w:rsidRPr="00366EDA">
        <w:rPr>
          <w:rFonts w:ascii="Times New Roman" w:hAnsi="Times New Roman"/>
          <w:bCs/>
        </w:rPr>
        <w:t>ugovoru</w:t>
      </w:r>
      <w:proofErr w:type="spellEnd"/>
      <w:r w:rsidRPr="00162A48">
        <w:rPr>
          <w:rFonts w:ascii="Times New Roman" w:hAnsi="Times New Roman"/>
          <w:bCs/>
          <w:lang w:val="hr-HR"/>
        </w:rPr>
        <w:t xml:space="preserve"> </w:t>
      </w:r>
      <w:proofErr w:type="spellStart"/>
      <w:r w:rsidRPr="00366EDA">
        <w:rPr>
          <w:rFonts w:ascii="Times New Roman" w:hAnsi="Times New Roman"/>
          <w:bCs/>
        </w:rPr>
        <w:t>trebao</w:t>
      </w:r>
      <w:proofErr w:type="spellEnd"/>
      <w:r w:rsidRPr="00162A48">
        <w:rPr>
          <w:rFonts w:ascii="Times New Roman" w:hAnsi="Times New Roman"/>
          <w:bCs/>
          <w:lang w:val="hr-HR"/>
        </w:rPr>
        <w:t xml:space="preserve"> </w:t>
      </w:r>
      <w:proofErr w:type="spellStart"/>
      <w:r w:rsidRPr="00366EDA">
        <w:rPr>
          <w:rFonts w:ascii="Times New Roman" w:hAnsi="Times New Roman"/>
          <w:bCs/>
        </w:rPr>
        <w:t>biti</w:t>
      </w:r>
      <w:proofErr w:type="spellEnd"/>
      <w:r w:rsidRPr="00162A48">
        <w:rPr>
          <w:rFonts w:ascii="Times New Roman" w:hAnsi="Times New Roman"/>
          <w:bCs/>
          <w:lang w:val="hr-HR"/>
        </w:rPr>
        <w:t xml:space="preserve"> </w:t>
      </w:r>
      <w:proofErr w:type="spellStart"/>
      <w:r w:rsidRPr="00366EDA">
        <w:rPr>
          <w:rFonts w:ascii="Times New Roman" w:hAnsi="Times New Roman"/>
          <w:bCs/>
        </w:rPr>
        <w:t>vra</w:t>
      </w:r>
      <w:proofErr w:type="spellEnd"/>
      <w:r w:rsidRPr="00162A48">
        <w:rPr>
          <w:rFonts w:ascii="Times New Roman" w:hAnsi="Times New Roman"/>
          <w:bCs/>
          <w:lang w:val="hr-HR"/>
        </w:rPr>
        <w:t>ć</w:t>
      </w:r>
      <w:r w:rsidRPr="00366EDA">
        <w:rPr>
          <w:rFonts w:ascii="Times New Roman" w:hAnsi="Times New Roman"/>
          <w:bCs/>
        </w:rPr>
        <w:t>en</w:t>
      </w:r>
      <w:r w:rsidRPr="00162A48">
        <w:rPr>
          <w:rFonts w:ascii="Times New Roman" w:hAnsi="Times New Roman"/>
          <w:bCs/>
          <w:lang w:val="hr-HR"/>
        </w:rPr>
        <w:t>.</w:t>
      </w:r>
    </w:p>
    <w:p w:rsidR="00EE1343" w:rsidRPr="00162A48" w:rsidRDefault="00EE1343" w:rsidP="00366EDA">
      <w:pPr>
        <w:spacing w:line="360" w:lineRule="auto"/>
        <w:jc w:val="both"/>
        <w:rPr>
          <w:rFonts w:ascii="Times New Roman" w:hAnsi="Times New Roman"/>
          <w:bCs/>
          <w:lang w:val="hr-HR"/>
        </w:rPr>
      </w:pPr>
    </w:p>
    <w:p w:rsidR="00EE1343" w:rsidRPr="00366EDA" w:rsidRDefault="00EE1343" w:rsidP="00366EDA">
      <w:pPr>
        <w:spacing w:line="360" w:lineRule="auto"/>
        <w:jc w:val="both"/>
        <w:rPr>
          <w:rFonts w:ascii="Times New Roman" w:hAnsi="Times New Roman"/>
          <w:lang w:val="hr-HR"/>
        </w:rPr>
      </w:pPr>
      <w:r w:rsidRPr="00366EDA">
        <w:rPr>
          <w:rFonts w:ascii="Times New Roman" w:hAnsi="Times New Roman"/>
          <w:lang w:val="hr-HR"/>
        </w:rPr>
        <w:t xml:space="preserve">Iako Direktiva 2008/48/EZ u odredbi čl. 16 st. 4 naglašava kako banka iznimno može tražiti višu naknadu štete pod </w:t>
      </w:r>
      <w:proofErr w:type="spellStart"/>
      <w:r w:rsidRPr="00366EDA">
        <w:rPr>
          <w:rFonts w:ascii="Times New Roman" w:hAnsi="Times New Roman"/>
          <w:lang w:val="hr-HR"/>
        </w:rPr>
        <w:t>uslovom</w:t>
      </w:r>
      <w:proofErr w:type="spellEnd"/>
      <w:r w:rsidRPr="00366EDA">
        <w:rPr>
          <w:rFonts w:ascii="Times New Roman" w:hAnsi="Times New Roman"/>
          <w:lang w:val="hr-HR"/>
        </w:rPr>
        <w:t xml:space="preserve"> da dokaže  da gubitak koji trpi zbog prijevremene otplate prelazi limite iz odredbe čl. 16 st. 2 pasus drugi, niti jedan od dva entitetska zakona nije predvidio ovu mogućnost. Na ovaj je način domaći potrošač dakako zaštićen bolje u odnosu </w:t>
      </w:r>
      <w:r w:rsidRPr="00366EDA">
        <w:rPr>
          <w:rFonts w:ascii="Times New Roman" w:hAnsi="Times New Roman"/>
          <w:lang w:val="hr-HR"/>
        </w:rPr>
        <w:lastRenderedPageBreak/>
        <w:t>na situaciju u kojoj bi zakon bankarima dopustio da, trpe li štetu koja je viša u odnosu na zadate limite, naplate višu naknadu štete.</w:t>
      </w:r>
      <w:r w:rsidRPr="00366EDA">
        <w:rPr>
          <w:rStyle w:val="FootnoteReference"/>
          <w:rFonts w:ascii="Times New Roman" w:hAnsi="Times New Roman"/>
          <w:lang w:val="hr-HR"/>
        </w:rPr>
        <w:footnoteReference w:id="25"/>
      </w:r>
    </w:p>
    <w:p w:rsidR="00EE1343" w:rsidRPr="00366EDA" w:rsidRDefault="00EE1343" w:rsidP="00366EDA">
      <w:pPr>
        <w:spacing w:line="360" w:lineRule="auto"/>
        <w:jc w:val="both"/>
        <w:rPr>
          <w:rFonts w:ascii="Times New Roman" w:hAnsi="Times New Roman"/>
          <w:lang w:val="hr-HR"/>
        </w:rPr>
      </w:pPr>
    </w:p>
    <w:p w:rsidR="00EE1343" w:rsidRPr="00366EDA" w:rsidRDefault="00EE1343" w:rsidP="00366EDA">
      <w:pPr>
        <w:spacing w:line="360" w:lineRule="auto"/>
        <w:jc w:val="both"/>
        <w:rPr>
          <w:rFonts w:ascii="Times New Roman" w:hAnsi="Times New Roman"/>
          <w:b/>
          <w:i/>
          <w:lang w:val="hr-HR"/>
        </w:rPr>
      </w:pPr>
      <w:r w:rsidRPr="00366EDA">
        <w:rPr>
          <w:rFonts w:ascii="Times New Roman" w:hAnsi="Times New Roman"/>
          <w:b/>
          <w:i/>
          <w:lang w:val="hr-HR"/>
        </w:rPr>
        <w:t>Zaključak</w:t>
      </w:r>
      <w:r>
        <w:rPr>
          <w:rFonts w:ascii="Times New Roman" w:hAnsi="Times New Roman"/>
          <w:b/>
          <w:i/>
          <w:lang w:val="hr-HR"/>
        </w:rPr>
        <w:t xml:space="preserve"> </w:t>
      </w:r>
      <w:r w:rsidRPr="00366EDA">
        <w:rPr>
          <w:rFonts w:ascii="Times New Roman" w:hAnsi="Times New Roman"/>
          <w:lang w:val="hr-HR"/>
        </w:rPr>
        <w:t xml:space="preserve">Na pitanje da li je potrošač prilikom prijevremenog vraćanja kredita nakon najnovijeg usklađivanja domaćih propisa sa </w:t>
      </w:r>
      <w:proofErr w:type="spellStart"/>
      <w:r w:rsidRPr="00366EDA">
        <w:rPr>
          <w:rFonts w:ascii="Times New Roman" w:hAnsi="Times New Roman"/>
          <w:lang w:val="hr-HR"/>
        </w:rPr>
        <w:t>komunitarnim</w:t>
      </w:r>
      <w:proofErr w:type="spellEnd"/>
      <w:r w:rsidRPr="00366EDA">
        <w:rPr>
          <w:rFonts w:ascii="Times New Roman" w:hAnsi="Times New Roman"/>
          <w:lang w:val="hr-HR"/>
        </w:rPr>
        <w:t xml:space="preserve"> standardima bolje zaštićen nego je to bio slučaj prije usklađivanja uopćen odgovor može biti pozitivan. To je tako prije svega obzirom da su bankari, nakon usvajanja eksplicitnih rješenja u okviru ZZKFU odnosno </w:t>
      </w:r>
      <w:proofErr w:type="spellStart"/>
      <w:r w:rsidRPr="00366EDA">
        <w:rPr>
          <w:rFonts w:ascii="Times New Roman" w:hAnsi="Times New Roman"/>
          <w:lang w:val="hr-HR"/>
        </w:rPr>
        <w:t>ZoB</w:t>
      </w:r>
      <w:proofErr w:type="spellEnd"/>
      <w:r w:rsidRPr="00366EDA">
        <w:rPr>
          <w:rFonts w:ascii="Times New Roman" w:hAnsi="Times New Roman"/>
          <w:lang w:val="hr-HR"/>
        </w:rPr>
        <w:t xml:space="preserve"> RS, jasnije konfrontirani sa određenim pravilima koja štite potrošače nego su to bili u vrijeme kada su se kod nas u ovoj oblasti primjenjivao nedorečeni ZZP koji je upućivao na ZOO. ZOO jeste naime, kako je općepoznato, zakon koji se, pored određenog broja slučajeva u kojima ga je moguće primijeniti i na </w:t>
      </w:r>
      <w:proofErr w:type="spellStart"/>
      <w:r w:rsidRPr="00366EDA">
        <w:rPr>
          <w:rFonts w:ascii="Times New Roman" w:hAnsi="Times New Roman"/>
          <w:lang w:val="hr-HR"/>
        </w:rPr>
        <w:t>potrošačkopravne</w:t>
      </w:r>
      <w:proofErr w:type="spellEnd"/>
      <w:r w:rsidRPr="00366EDA">
        <w:rPr>
          <w:rFonts w:ascii="Times New Roman" w:hAnsi="Times New Roman"/>
          <w:lang w:val="hr-HR"/>
        </w:rPr>
        <w:t xml:space="preserve"> odnose, primarno primjenjuje u okvirima </w:t>
      </w:r>
      <w:proofErr w:type="spellStart"/>
      <w:r w:rsidRPr="00366EDA">
        <w:rPr>
          <w:rFonts w:ascii="Times New Roman" w:hAnsi="Times New Roman"/>
          <w:lang w:val="hr-HR"/>
        </w:rPr>
        <w:t>obligacionih</w:t>
      </w:r>
      <w:proofErr w:type="spellEnd"/>
      <w:r w:rsidRPr="00366EDA">
        <w:rPr>
          <w:rFonts w:ascii="Times New Roman" w:hAnsi="Times New Roman"/>
          <w:lang w:val="hr-HR"/>
        </w:rPr>
        <w:t xml:space="preserve"> i ugovora u privredi, te stoga intencija zakonodavca da zaštiti potrošača u okviru ZOO nije toliko jasno naglašena koliko je to slučaj u okviru ZZKFU odnosno u okviru </w:t>
      </w:r>
      <w:proofErr w:type="spellStart"/>
      <w:r w:rsidRPr="00366EDA">
        <w:rPr>
          <w:rFonts w:ascii="Times New Roman" w:hAnsi="Times New Roman"/>
          <w:lang w:val="hr-HR"/>
        </w:rPr>
        <w:t>ZoB</w:t>
      </w:r>
      <w:proofErr w:type="spellEnd"/>
      <w:r w:rsidRPr="00366EDA">
        <w:rPr>
          <w:rFonts w:ascii="Times New Roman" w:hAnsi="Times New Roman"/>
          <w:lang w:val="hr-HR"/>
        </w:rPr>
        <w:t xml:space="preserve"> RS.</w:t>
      </w:r>
    </w:p>
    <w:p w:rsidR="00EE1343" w:rsidRPr="00366EDA" w:rsidRDefault="00EE1343" w:rsidP="00366EDA">
      <w:pPr>
        <w:spacing w:line="360" w:lineRule="auto"/>
        <w:jc w:val="both"/>
        <w:rPr>
          <w:rFonts w:ascii="Times New Roman" w:hAnsi="Times New Roman"/>
          <w:lang w:val="hr-HR"/>
        </w:rPr>
      </w:pPr>
    </w:p>
    <w:p w:rsidR="00EE1343" w:rsidRPr="00366EDA" w:rsidRDefault="00EE1343" w:rsidP="00366EDA">
      <w:pPr>
        <w:spacing w:line="360" w:lineRule="auto"/>
        <w:jc w:val="both"/>
        <w:rPr>
          <w:rFonts w:ascii="Times New Roman" w:hAnsi="Times New Roman"/>
          <w:lang w:val="hr-HR"/>
        </w:rPr>
      </w:pPr>
      <w:r w:rsidRPr="00366EDA">
        <w:rPr>
          <w:rFonts w:ascii="Times New Roman" w:hAnsi="Times New Roman"/>
          <w:lang w:val="hr-HR"/>
        </w:rPr>
        <w:t xml:space="preserve">S druge strane, u praksi se pokazuje da niti nova rješenja, osim </w:t>
      </w:r>
      <w:proofErr w:type="spellStart"/>
      <w:r w:rsidRPr="00366EDA">
        <w:rPr>
          <w:rFonts w:ascii="Times New Roman" w:hAnsi="Times New Roman"/>
          <w:lang w:val="hr-HR"/>
        </w:rPr>
        <w:t>njhove</w:t>
      </w:r>
      <w:proofErr w:type="spellEnd"/>
      <w:r w:rsidRPr="00366EDA">
        <w:rPr>
          <w:rFonts w:ascii="Times New Roman" w:hAnsi="Times New Roman"/>
          <w:lang w:val="hr-HR"/>
        </w:rPr>
        <w:t xml:space="preserve"> načelne zaštitne funkcije, u praksi potrošačkog kreditiranja nisu prouzrokovala nikakve značajnije promjene u odnosu na ranije postojeću situaciju. Limitiranju iznosa naknade štete bankari nastoje odgovoriti na najmanje dva načina. Prvo, i dalje se primjenjuje bankarska praksa koja prijevremeno vraćanje kredita najisplativijim čini u najranijim fazama vraćanja kredita, obzirom da su otplatni planovi definirani tako da strukturu obroka otplate na početku najvećim dijelom čine kamate. Korisnik kredita koji kredit poželi prijevremeno otplatiti u nekom kasnijem periodu trajanja ugovora suočit će se sa činjenicom da mu takvo prijevremeno vraćanje kredita neće značiti nikakvu uštedu, te tu prestaje njegova motivacija da kredit vrati prije isteka ugovorenog vremena. Da situacija po potrošača bude nepovoljnija, ovakvo je strukturiranje otplatnih planova utemeljeno u odlukama</w:t>
      </w:r>
      <w:r>
        <w:rPr>
          <w:rFonts w:ascii="Times New Roman" w:hAnsi="Times New Roman"/>
          <w:lang w:val="hr-HR"/>
        </w:rPr>
        <w:t xml:space="preserve"> entitetskih agencija za bankar</w:t>
      </w:r>
      <w:r w:rsidRPr="00366EDA">
        <w:rPr>
          <w:rFonts w:ascii="Times New Roman" w:hAnsi="Times New Roman"/>
          <w:lang w:val="hr-HR"/>
        </w:rPr>
        <w:t>stvo.</w:t>
      </w:r>
      <w:r w:rsidRPr="00366EDA">
        <w:rPr>
          <w:rStyle w:val="FootnoteReference"/>
          <w:rFonts w:ascii="Times New Roman" w:hAnsi="Times New Roman"/>
          <w:lang w:val="hr-HR"/>
        </w:rPr>
        <w:footnoteReference w:id="26"/>
      </w:r>
      <w:r w:rsidRPr="00366EDA">
        <w:rPr>
          <w:rFonts w:ascii="Times New Roman" w:hAnsi="Times New Roman"/>
          <w:lang w:val="hr-HR"/>
        </w:rPr>
        <w:t xml:space="preserve"> Pored toga, moguće je da će se davaoci kredita, sada ipak malo više ograničeni u vlastitom svojevoljnom ponašanju, odlučiti da gubitak dosadašnje slobode kompenziraju i povišenjem kamata.</w:t>
      </w:r>
    </w:p>
    <w:p w:rsidR="00EE1343" w:rsidRPr="00366EDA" w:rsidRDefault="00EE1343" w:rsidP="00366EDA">
      <w:pPr>
        <w:spacing w:line="360" w:lineRule="auto"/>
        <w:jc w:val="both"/>
        <w:rPr>
          <w:rFonts w:ascii="Times New Roman" w:hAnsi="Times New Roman"/>
          <w:lang w:val="hr-HR"/>
        </w:rPr>
      </w:pPr>
    </w:p>
    <w:p w:rsidR="00EE1343" w:rsidRPr="00366EDA" w:rsidRDefault="00EE1343" w:rsidP="00366EDA">
      <w:pPr>
        <w:spacing w:line="360" w:lineRule="auto"/>
        <w:jc w:val="both"/>
        <w:rPr>
          <w:rFonts w:ascii="Times New Roman" w:hAnsi="Times New Roman"/>
          <w:lang w:val="hr-HR"/>
        </w:rPr>
      </w:pPr>
      <w:r w:rsidRPr="00366EDA">
        <w:rPr>
          <w:rFonts w:ascii="Times New Roman" w:hAnsi="Times New Roman"/>
          <w:lang w:val="hr-HR"/>
        </w:rPr>
        <w:t xml:space="preserve">Kada je riječ o </w:t>
      </w:r>
      <w:proofErr w:type="spellStart"/>
      <w:r w:rsidRPr="00366EDA">
        <w:rPr>
          <w:rFonts w:ascii="Times New Roman" w:hAnsi="Times New Roman"/>
          <w:lang w:val="hr-HR"/>
        </w:rPr>
        <w:t>odustanku</w:t>
      </w:r>
      <w:proofErr w:type="spellEnd"/>
      <w:r w:rsidRPr="00366EDA">
        <w:rPr>
          <w:rFonts w:ascii="Times New Roman" w:hAnsi="Times New Roman"/>
          <w:lang w:val="hr-HR"/>
        </w:rPr>
        <w:t xml:space="preserve"> od ugovora i ovdje je </w:t>
      </w:r>
      <w:proofErr w:type="spellStart"/>
      <w:r w:rsidRPr="00366EDA">
        <w:rPr>
          <w:rFonts w:ascii="Times New Roman" w:hAnsi="Times New Roman"/>
          <w:lang w:val="hr-HR"/>
        </w:rPr>
        <w:t>sitaucija</w:t>
      </w:r>
      <w:proofErr w:type="spellEnd"/>
      <w:r w:rsidRPr="00366EDA">
        <w:rPr>
          <w:rFonts w:ascii="Times New Roman" w:hAnsi="Times New Roman"/>
          <w:lang w:val="hr-HR"/>
        </w:rPr>
        <w:t xml:space="preserve"> dijelom bolja u odnosu na onu koja je postojala u vrijeme isključive primjene državnog ZZP-a odnosno Zakona o </w:t>
      </w:r>
      <w:proofErr w:type="spellStart"/>
      <w:r w:rsidRPr="00366EDA">
        <w:rPr>
          <w:rFonts w:ascii="Times New Roman" w:hAnsi="Times New Roman"/>
          <w:lang w:val="hr-HR"/>
        </w:rPr>
        <w:t>obligacionim</w:t>
      </w:r>
      <w:proofErr w:type="spellEnd"/>
      <w:r w:rsidRPr="00366EDA">
        <w:rPr>
          <w:rFonts w:ascii="Times New Roman" w:hAnsi="Times New Roman"/>
          <w:lang w:val="hr-HR"/>
        </w:rPr>
        <w:t xml:space="preserve"> odnosima. Entitetski zakonodavci jasno normiraju pravo potrošača na </w:t>
      </w:r>
      <w:proofErr w:type="spellStart"/>
      <w:r w:rsidRPr="00366EDA">
        <w:rPr>
          <w:rFonts w:ascii="Times New Roman" w:hAnsi="Times New Roman"/>
          <w:lang w:val="hr-HR"/>
        </w:rPr>
        <w:t>odustanak</w:t>
      </w:r>
      <w:proofErr w:type="spellEnd"/>
      <w:r w:rsidRPr="00366EDA">
        <w:rPr>
          <w:rFonts w:ascii="Times New Roman" w:hAnsi="Times New Roman"/>
          <w:lang w:val="hr-HR"/>
        </w:rPr>
        <w:t xml:space="preserve"> unutar roka od 14 dana po zaključenju ugovora, kao i obavezu banaka da prije proteka četrnaestodnevnog roka uskrate isplatu kredita, izuzev iznimno na traženje potrošača. U praksi banke kredite najčešće isplaćuju odmah po odobrenju, bez upoznavanja potrošača sa pravom kreditora da isplatu izvrši tek po proteku 14 dana po zaključenju ugovora.</w:t>
      </w:r>
      <w:r>
        <w:rPr>
          <w:rFonts w:ascii="Times New Roman" w:hAnsi="Times New Roman"/>
          <w:lang w:val="hr-HR"/>
        </w:rPr>
        <w:t xml:space="preserve"> P</w:t>
      </w:r>
      <w:r w:rsidRPr="00366EDA">
        <w:rPr>
          <w:rFonts w:ascii="Times New Roman" w:hAnsi="Times New Roman"/>
          <w:lang w:val="hr-HR"/>
        </w:rPr>
        <w:t>ored neadekvatne primjene</w:t>
      </w:r>
      <w:r>
        <w:rPr>
          <w:rFonts w:ascii="Times New Roman" w:hAnsi="Times New Roman"/>
          <w:lang w:val="hr-HR"/>
        </w:rPr>
        <w:t xml:space="preserve"> zakonskih propisa kao problema u </w:t>
      </w:r>
      <w:proofErr w:type="spellStart"/>
      <w:r>
        <w:rPr>
          <w:rFonts w:ascii="Times New Roman" w:hAnsi="Times New Roman"/>
          <w:lang w:val="hr-HR"/>
        </w:rPr>
        <w:t>prevazilaženju</w:t>
      </w:r>
      <w:proofErr w:type="spellEnd"/>
      <w:r>
        <w:rPr>
          <w:rFonts w:ascii="Times New Roman" w:hAnsi="Times New Roman"/>
          <w:lang w:val="hr-HR"/>
        </w:rPr>
        <w:t xml:space="preserve"> kojega bi pomoć mogle pružiti entitetske regulatorne agencije u ovoj oblasti,</w:t>
      </w:r>
      <w:r w:rsidRPr="00366EDA">
        <w:rPr>
          <w:rFonts w:ascii="Times New Roman" w:hAnsi="Times New Roman"/>
          <w:lang w:val="hr-HR"/>
        </w:rPr>
        <w:t xml:space="preserve"> </w:t>
      </w:r>
      <w:r>
        <w:rPr>
          <w:rFonts w:ascii="Times New Roman" w:hAnsi="Times New Roman"/>
          <w:lang w:val="hr-HR"/>
        </w:rPr>
        <w:t xml:space="preserve">veliki nedostatak domaće regulative predstavljaju </w:t>
      </w:r>
      <w:r w:rsidRPr="00366EDA">
        <w:rPr>
          <w:rFonts w:ascii="Times New Roman" w:hAnsi="Times New Roman"/>
          <w:lang w:val="hr-HR"/>
        </w:rPr>
        <w:t xml:space="preserve">i razmimoilaženja koja postoje između entitetskih rješenja, koja, umjesto da su usklađena sa </w:t>
      </w:r>
      <w:proofErr w:type="spellStart"/>
      <w:r w:rsidRPr="00366EDA">
        <w:rPr>
          <w:rFonts w:ascii="Times New Roman" w:hAnsi="Times New Roman"/>
          <w:lang w:val="hr-HR"/>
        </w:rPr>
        <w:t>komunitarnim</w:t>
      </w:r>
      <w:proofErr w:type="spellEnd"/>
      <w:r w:rsidRPr="00366EDA">
        <w:rPr>
          <w:rFonts w:ascii="Times New Roman" w:hAnsi="Times New Roman"/>
          <w:lang w:val="hr-HR"/>
        </w:rPr>
        <w:t xml:space="preserve"> standardima i međusobno, odstupaju jedna od drugih i stvaraju </w:t>
      </w:r>
      <w:proofErr w:type="spellStart"/>
      <w:r w:rsidRPr="00366EDA">
        <w:rPr>
          <w:rFonts w:ascii="Times New Roman" w:hAnsi="Times New Roman"/>
          <w:lang w:val="hr-HR"/>
        </w:rPr>
        <w:t>osnov</w:t>
      </w:r>
      <w:proofErr w:type="spellEnd"/>
      <w:r w:rsidRPr="00366EDA">
        <w:rPr>
          <w:rFonts w:ascii="Times New Roman" w:hAnsi="Times New Roman"/>
          <w:lang w:val="hr-HR"/>
        </w:rPr>
        <w:t xml:space="preserve"> za nejednak nivo zaštite potrošača unutar sam države. </w:t>
      </w:r>
    </w:p>
    <w:p w:rsidR="00EE1343" w:rsidRPr="00366EDA" w:rsidRDefault="00EE1343" w:rsidP="007576AB">
      <w:pPr>
        <w:jc w:val="both"/>
        <w:rPr>
          <w:rFonts w:ascii="Times New Roman" w:hAnsi="Times New Roman"/>
          <w:lang w:val="hr-HR"/>
        </w:rPr>
      </w:pPr>
    </w:p>
    <w:p w:rsidR="00EE1343" w:rsidRPr="00366EDA" w:rsidRDefault="00EE1343" w:rsidP="007576AB">
      <w:pPr>
        <w:jc w:val="both"/>
        <w:rPr>
          <w:rFonts w:ascii="Times New Roman" w:hAnsi="Times New Roman"/>
          <w:lang w:val="hr-HR"/>
        </w:rPr>
      </w:pPr>
    </w:p>
    <w:p w:rsidR="00EE1343" w:rsidRPr="00162A48" w:rsidRDefault="00EE1343" w:rsidP="007152D3">
      <w:pPr>
        <w:widowControl w:val="0"/>
        <w:autoSpaceDE w:val="0"/>
        <w:autoSpaceDN w:val="0"/>
        <w:adjustRightInd w:val="0"/>
        <w:spacing w:after="240"/>
        <w:jc w:val="both"/>
        <w:rPr>
          <w:rFonts w:ascii="Times New Roman" w:hAnsi="Times New Roman"/>
          <w:b/>
          <w:i/>
          <w:lang w:val="pl-PL"/>
        </w:rPr>
      </w:pPr>
      <w:r w:rsidRPr="00162A48">
        <w:rPr>
          <w:rFonts w:ascii="Times New Roman" w:hAnsi="Times New Roman"/>
          <w:b/>
          <w:i/>
          <w:lang w:val="pl-PL"/>
        </w:rPr>
        <w:t>Literatura:</w:t>
      </w:r>
    </w:p>
    <w:p w:rsidR="00EE1343" w:rsidRPr="00B966D6" w:rsidRDefault="00EE1343" w:rsidP="00B966D6">
      <w:pPr>
        <w:pStyle w:val="FootnoteText"/>
        <w:jc w:val="both"/>
        <w:rPr>
          <w:rFonts w:ascii="Times New Roman" w:hAnsi="Times New Roman"/>
          <w:lang w:val="hr-HR"/>
        </w:rPr>
      </w:pPr>
      <w:r w:rsidRPr="00B966D6">
        <w:rPr>
          <w:rFonts w:ascii="Times New Roman" w:hAnsi="Times New Roman"/>
          <w:lang w:val="hr-HR"/>
        </w:rPr>
        <w:t xml:space="preserve">Bikić, A./Bikić, E. </w:t>
      </w:r>
      <w:r>
        <w:rPr>
          <w:rFonts w:ascii="Times New Roman" w:hAnsi="Times New Roman"/>
          <w:lang w:val="hr-HR"/>
        </w:rPr>
        <w:t xml:space="preserve">2011. </w:t>
      </w:r>
      <w:proofErr w:type="spellStart"/>
      <w:r w:rsidRPr="00B966D6">
        <w:rPr>
          <w:rFonts w:ascii="Times New Roman" w:hAnsi="Times New Roman"/>
          <w:i/>
          <w:lang w:val="hr-HR"/>
        </w:rPr>
        <w:t>Obligaciono</w:t>
      </w:r>
      <w:proofErr w:type="spellEnd"/>
      <w:r w:rsidRPr="00B966D6">
        <w:rPr>
          <w:rFonts w:ascii="Times New Roman" w:hAnsi="Times New Roman"/>
          <w:i/>
          <w:lang w:val="hr-HR"/>
        </w:rPr>
        <w:t xml:space="preserve"> pravo – Posebni dio</w:t>
      </w:r>
      <w:r>
        <w:rPr>
          <w:rFonts w:ascii="Times New Roman" w:hAnsi="Times New Roman"/>
          <w:lang w:val="hr-HR"/>
        </w:rPr>
        <w:t>. Sarajevo: Pravni fakultet.</w:t>
      </w:r>
    </w:p>
    <w:p w:rsidR="00EE1343" w:rsidRPr="00B966D6" w:rsidRDefault="00EE1343" w:rsidP="007152D3">
      <w:pPr>
        <w:pStyle w:val="FootnoteText"/>
        <w:rPr>
          <w:rFonts w:ascii="Times New Roman" w:hAnsi="Times New Roman"/>
          <w:lang w:val="hr-HR"/>
        </w:rPr>
      </w:pPr>
    </w:p>
    <w:p w:rsidR="00EE1343" w:rsidRPr="00B966D6" w:rsidRDefault="00EE1343" w:rsidP="00B966D6">
      <w:pPr>
        <w:pStyle w:val="FootnoteText"/>
        <w:rPr>
          <w:rFonts w:ascii="Times New Roman" w:hAnsi="Times New Roman"/>
          <w:lang w:val="hr-HR"/>
        </w:rPr>
      </w:pPr>
      <w:r>
        <w:rPr>
          <w:rFonts w:ascii="Times New Roman" w:hAnsi="Times New Roman"/>
          <w:lang w:val="hr-HR"/>
        </w:rPr>
        <w:t>Bikić, A..</w:t>
      </w:r>
      <w:r w:rsidRPr="00B966D6">
        <w:rPr>
          <w:rFonts w:ascii="Times New Roman" w:hAnsi="Times New Roman"/>
          <w:lang w:val="hr-HR"/>
        </w:rPr>
        <w:t xml:space="preserve"> </w:t>
      </w:r>
      <w:r>
        <w:rPr>
          <w:rFonts w:ascii="Times New Roman" w:hAnsi="Times New Roman"/>
          <w:lang w:val="hr-HR"/>
        </w:rPr>
        <w:t xml:space="preserve">2013. </w:t>
      </w:r>
      <w:proofErr w:type="spellStart"/>
      <w:r w:rsidRPr="00B966D6">
        <w:rPr>
          <w:rFonts w:ascii="Times New Roman" w:hAnsi="Times New Roman"/>
          <w:i/>
          <w:lang w:val="hr-HR"/>
        </w:rPr>
        <w:t>Obligaciono</w:t>
      </w:r>
      <w:proofErr w:type="spellEnd"/>
      <w:r w:rsidRPr="00B966D6">
        <w:rPr>
          <w:rFonts w:ascii="Times New Roman" w:hAnsi="Times New Roman"/>
          <w:i/>
          <w:lang w:val="hr-HR"/>
        </w:rPr>
        <w:t xml:space="preserve"> pravo – Opći dio</w:t>
      </w:r>
      <w:r>
        <w:rPr>
          <w:rFonts w:ascii="Times New Roman" w:hAnsi="Times New Roman"/>
          <w:lang w:val="hr-HR"/>
        </w:rPr>
        <w:t>. Sarajevo: Pravni fakultet</w:t>
      </w:r>
      <w:r w:rsidRPr="00B966D6">
        <w:rPr>
          <w:rFonts w:ascii="Times New Roman" w:hAnsi="Times New Roman"/>
          <w:lang w:val="hr-HR"/>
        </w:rPr>
        <w:t>.</w:t>
      </w:r>
    </w:p>
    <w:p w:rsidR="00EE1343" w:rsidRPr="00B966D6" w:rsidRDefault="00EE1343" w:rsidP="007152D3">
      <w:pPr>
        <w:pStyle w:val="FootnoteText"/>
        <w:rPr>
          <w:rFonts w:ascii="Times New Roman" w:hAnsi="Times New Roman"/>
          <w:lang w:val="hr-HR"/>
        </w:rPr>
      </w:pPr>
    </w:p>
    <w:p w:rsidR="00EE1343" w:rsidRPr="00B966D6" w:rsidRDefault="00EE1343" w:rsidP="00B966D6">
      <w:pPr>
        <w:pStyle w:val="FootnoteText"/>
        <w:rPr>
          <w:rFonts w:ascii="Times New Roman" w:hAnsi="Times New Roman"/>
          <w:lang w:val="hr-HR"/>
        </w:rPr>
      </w:pPr>
      <w:r>
        <w:rPr>
          <w:rFonts w:ascii="Times New Roman" w:hAnsi="Times New Roman"/>
          <w:lang w:val="hr-HR"/>
        </w:rPr>
        <w:t>Bikić, A. 2010.</w:t>
      </w:r>
      <w:r w:rsidRPr="00B966D6">
        <w:rPr>
          <w:rFonts w:ascii="Times New Roman" w:hAnsi="Times New Roman"/>
          <w:lang w:val="hr-HR"/>
        </w:rPr>
        <w:t xml:space="preserve"> </w:t>
      </w:r>
      <w:r w:rsidRPr="00B966D6">
        <w:rPr>
          <w:rFonts w:ascii="Times New Roman" w:hAnsi="Times New Roman"/>
          <w:i/>
          <w:lang w:val="hr-HR"/>
        </w:rPr>
        <w:t>Naknada štete</w:t>
      </w:r>
      <w:r>
        <w:rPr>
          <w:rFonts w:ascii="Times New Roman" w:hAnsi="Times New Roman"/>
          <w:lang w:val="hr-HR"/>
        </w:rPr>
        <w:t>. Sarajevo: Pravni fakultet</w:t>
      </w:r>
      <w:r w:rsidRPr="00B966D6">
        <w:rPr>
          <w:rFonts w:ascii="Times New Roman" w:hAnsi="Times New Roman"/>
          <w:lang w:val="hr-HR"/>
        </w:rPr>
        <w:t>.</w:t>
      </w:r>
    </w:p>
    <w:p w:rsidR="00EE1343" w:rsidRPr="00B966D6" w:rsidRDefault="00EE1343" w:rsidP="007152D3">
      <w:pPr>
        <w:jc w:val="both"/>
        <w:rPr>
          <w:rFonts w:ascii="Times New Roman" w:hAnsi="Times New Roman"/>
          <w:lang w:val="hr-HR"/>
        </w:rPr>
      </w:pPr>
    </w:p>
    <w:p w:rsidR="00EE1343" w:rsidRPr="00B966D6" w:rsidRDefault="00EE1343" w:rsidP="00B966D6">
      <w:pPr>
        <w:jc w:val="both"/>
        <w:rPr>
          <w:rFonts w:ascii="Times New Roman" w:hAnsi="Times New Roman"/>
          <w:lang w:val="hr-HR"/>
        </w:rPr>
      </w:pPr>
      <w:proofErr w:type="spellStart"/>
      <w:r>
        <w:rPr>
          <w:rFonts w:ascii="Times New Roman" w:hAnsi="Times New Roman"/>
          <w:lang w:val="hr-HR"/>
        </w:rPr>
        <w:t>Bajrić</w:t>
      </w:r>
      <w:proofErr w:type="spellEnd"/>
      <w:r>
        <w:rPr>
          <w:rFonts w:ascii="Times New Roman" w:hAnsi="Times New Roman"/>
          <w:lang w:val="hr-HR"/>
        </w:rPr>
        <w:t>, S. (2015).</w:t>
      </w:r>
      <w:r w:rsidRPr="00B966D6">
        <w:rPr>
          <w:rFonts w:ascii="Times New Roman" w:hAnsi="Times New Roman"/>
          <w:lang w:val="hr-HR"/>
        </w:rPr>
        <w:t xml:space="preserve"> Prijevremena otplata kredita prema Zakonu o zaštiti korisnika </w:t>
      </w:r>
      <w:proofErr w:type="spellStart"/>
      <w:r w:rsidRPr="00B966D6">
        <w:rPr>
          <w:rFonts w:ascii="Times New Roman" w:hAnsi="Times New Roman"/>
          <w:lang w:val="hr-HR"/>
        </w:rPr>
        <w:t>finansijskih</w:t>
      </w:r>
      <w:proofErr w:type="spellEnd"/>
      <w:r w:rsidRPr="00B966D6">
        <w:rPr>
          <w:rFonts w:ascii="Times New Roman" w:hAnsi="Times New Roman"/>
          <w:lang w:val="hr-HR"/>
        </w:rPr>
        <w:t xml:space="preserve"> usluga </w:t>
      </w:r>
      <w:proofErr w:type="spellStart"/>
      <w:r w:rsidRPr="00B966D6">
        <w:rPr>
          <w:rFonts w:ascii="Times New Roman" w:hAnsi="Times New Roman"/>
          <w:lang w:val="hr-HR"/>
        </w:rPr>
        <w:t>FBiH</w:t>
      </w:r>
      <w:proofErr w:type="spellEnd"/>
      <w:r w:rsidRPr="00B966D6">
        <w:rPr>
          <w:rFonts w:ascii="Times New Roman" w:hAnsi="Times New Roman"/>
          <w:lang w:val="hr-HR"/>
        </w:rPr>
        <w:t xml:space="preserve"> i Zakonu o bankama </w:t>
      </w:r>
      <w:r>
        <w:rPr>
          <w:rFonts w:ascii="Times New Roman" w:hAnsi="Times New Roman"/>
          <w:lang w:val="hr-HR"/>
        </w:rPr>
        <w:t>Republike Srpske.</w:t>
      </w:r>
      <w:r w:rsidRPr="00B966D6">
        <w:rPr>
          <w:rFonts w:ascii="Times New Roman" w:hAnsi="Times New Roman"/>
          <w:lang w:val="hr-HR"/>
        </w:rPr>
        <w:t xml:space="preserve"> </w:t>
      </w:r>
      <w:r w:rsidRPr="00B966D6">
        <w:rPr>
          <w:rFonts w:ascii="Times New Roman" w:hAnsi="Times New Roman"/>
          <w:i/>
          <w:lang w:val="hr-HR"/>
        </w:rPr>
        <w:t xml:space="preserve">Zbornik radova sa Međunarodne naučno-stručne konferencije «Usklađivanje zakonodavstva sa </w:t>
      </w:r>
      <w:proofErr w:type="spellStart"/>
      <w:r w:rsidRPr="00B966D6">
        <w:rPr>
          <w:rFonts w:ascii="Times New Roman" w:hAnsi="Times New Roman"/>
          <w:i/>
          <w:lang w:val="hr-HR"/>
        </w:rPr>
        <w:t>aquisem</w:t>
      </w:r>
      <w:proofErr w:type="spellEnd"/>
      <w:r w:rsidRPr="00B966D6">
        <w:rPr>
          <w:rFonts w:ascii="Times New Roman" w:hAnsi="Times New Roman"/>
          <w:i/>
          <w:lang w:val="hr-HR"/>
        </w:rPr>
        <w:t>»</w:t>
      </w:r>
      <w:r>
        <w:rPr>
          <w:rFonts w:ascii="Times New Roman" w:hAnsi="Times New Roman"/>
          <w:lang w:val="hr-HR"/>
        </w:rPr>
        <w:t>. Sarajevo:</w:t>
      </w:r>
      <w:r w:rsidRPr="00B966D6">
        <w:rPr>
          <w:rFonts w:ascii="Times New Roman" w:hAnsi="Times New Roman"/>
          <w:lang w:val="hr-HR"/>
        </w:rPr>
        <w:t xml:space="preserve"> Direkcija za evropske/europske integracije i Centar za društvena istraživanja International </w:t>
      </w:r>
      <w:proofErr w:type="spellStart"/>
      <w:r w:rsidRPr="00B966D6">
        <w:rPr>
          <w:rFonts w:ascii="Times New Roman" w:hAnsi="Times New Roman"/>
          <w:lang w:val="hr-HR"/>
        </w:rPr>
        <w:t>Burch</w:t>
      </w:r>
      <w:proofErr w:type="spellEnd"/>
      <w:r w:rsidRPr="00B966D6">
        <w:rPr>
          <w:rFonts w:ascii="Times New Roman" w:hAnsi="Times New Roman"/>
          <w:lang w:val="hr-HR"/>
        </w:rPr>
        <w:t xml:space="preserve"> University.</w:t>
      </w:r>
    </w:p>
    <w:p w:rsidR="00EE1343" w:rsidRPr="00B966D6" w:rsidRDefault="00EE1343" w:rsidP="007152D3">
      <w:pPr>
        <w:jc w:val="both"/>
        <w:rPr>
          <w:rFonts w:ascii="Times New Roman" w:hAnsi="Times New Roman"/>
          <w:lang w:val="hr-HR"/>
        </w:rPr>
      </w:pPr>
    </w:p>
    <w:p w:rsidR="00EE1343" w:rsidRPr="005E4335" w:rsidRDefault="00EE1343" w:rsidP="007152D3">
      <w:pPr>
        <w:pStyle w:val="FootnoteText"/>
        <w:jc w:val="both"/>
        <w:rPr>
          <w:rFonts w:ascii="Times New Roman" w:hAnsi="Times New Roman"/>
          <w:lang w:val="hr-HR"/>
        </w:rPr>
      </w:pPr>
      <w:r w:rsidRPr="005E4335">
        <w:rPr>
          <w:rFonts w:ascii="Times New Roman" w:hAnsi="Times New Roman"/>
          <w:lang w:val="hr-HR"/>
        </w:rPr>
        <w:t xml:space="preserve">Čikara, E. </w:t>
      </w:r>
      <w:r>
        <w:rPr>
          <w:rFonts w:ascii="Times New Roman" w:hAnsi="Times New Roman"/>
          <w:lang w:val="hr-HR"/>
        </w:rPr>
        <w:t>2009</w:t>
      </w:r>
      <w:r w:rsidRPr="005E4335">
        <w:rPr>
          <w:rFonts w:ascii="Times New Roman" w:hAnsi="Times New Roman"/>
          <w:lang w:val="hr-HR"/>
        </w:rPr>
        <w:t>. Nova Direktiva 2008/48/EZ o ugovorima o potrošačkom kreditiranju</w:t>
      </w:r>
      <w:r>
        <w:rPr>
          <w:rFonts w:ascii="Times New Roman" w:hAnsi="Times New Roman"/>
          <w:lang w:val="hr-HR"/>
        </w:rPr>
        <w:t xml:space="preserve"> (I)</w:t>
      </w:r>
      <w:r w:rsidRPr="005E4335">
        <w:rPr>
          <w:rFonts w:ascii="Times New Roman" w:hAnsi="Times New Roman"/>
          <w:lang w:val="hr-HR"/>
        </w:rPr>
        <w:t xml:space="preserve">. </w:t>
      </w:r>
      <w:r w:rsidRPr="005E4335">
        <w:rPr>
          <w:rFonts w:ascii="Times New Roman" w:hAnsi="Times New Roman"/>
          <w:i/>
          <w:lang w:val="hr-HR"/>
        </w:rPr>
        <w:t>Pravo i porezi</w:t>
      </w:r>
      <w:r w:rsidRPr="005E4335">
        <w:rPr>
          <w:rFonts w:ascii="Times New Roman" w:hAnsi="Times New Roman"/>
          <w:lang w:val="hr-HR"/>
        </w:rPr>
        <w:t xml:space="preserve">. </w:t>
      </w:r>
      <w:r>
        <w:rPr>
          <w:rFonts w:ascii="Times New Roman" w:hAnsi="Times New Roman"/>
          <w:lang w:val="hr-HR"/>
        </w:rPr>
        <w:t>XVIII (7-8):94-102</w:t>
      </w:r>
      <w:r w:rsidRPr="005E4335">
        <w:rPr>
          <w:rFonts w:ascii="Times New Roman" w:hAnsi="Times New Roman"/>
          <w:lang w:val="hr-HR"/>
        </w:rPr>
        <w:t>.</w:t>
      </w:r>
    </w:p>
    <w:p w:rsidR="00EE1343" w:rsidRPr="005E4335" w:rsidRDefault="00EE1343" w:rsidP="007152D3">
      <w:pPr>
        <w:jc w:val="both"/>
        <w:rPr>
          <w:rFonts w:ascii="Times New Roman" w:hAnsi="Times New Roman"/>
          <w:lang w:val="hr-HR"/>
        </w:rPr>
      </w:pPr>
    </w:p>
    <w:p w:rsidR="00EE1343" w:rsidRPr="00B966D6" w:rsidRDefault="00EE1343" w:rsidP="007152D3">
      <w:pPr>
        <w:jc w:val="both"/>
        <w:rPr>
          <w:rFonts w:ascii="Times New Roman" w:hAnsi="Times New Roman"/>
          <w:lang w:val="hr-HR"/>
        </w:rPr>
      </w:pPr>
      <w:r w:rsidRPr="00B966D6">
        <w:rPr>
          <w:rFonts w:ascii="Times New Roman" w:hAnsi="Times New Roman"/>
          <w:lang w:val="hr-HR"/>
        </w:rPr>
        <w:t>Čikar</w:t>
      </w:r>
      <w:r>
        <w:rPr>
          <w:rFonts w:ascii="Times New Roman" w:hAnsi="Times New Roman"/>
          <w:lang w:val="hr-HR"/>
        </w:rPr>
        <w:t>a, E</w:t>
      </w:r>
      <w:r w:rsidRPr="00B966D6">
        <w:rPr>
          <w:rFonts w:ascii="Times New Roman" w:hAnsi="Times New Roman"/>
          <w:lang w:val="hr-HR"/>
        </w:rPr>
        <w:t xml:space="preserve">. </w:t>
      </w:r>
      <w:r>
        <w:rPr>
          <w:rFonts w:ascii="Times New Roman" w:hAnsi="Times New Roman"/>
          <w:lang w:val="hr-HR"/>
        </w:rPr>
        <w:t xml:space="preserve">2011. </w:t>
      </w:r>
      <w:r w:rsidRPr="00B966D6">
        <w:rPr>
          <w:rFonts w:ascii="Times New Roman" w:hAnsi="Times New Roman"/>
          <w:lang w:val="hr-HR"/>
        </w:rPr>
        <w:t xml:space="preserve">Prijevremena otplata kredita prema novom Zakonu o potrošačkom kreditiranju. </w:t>
      </w:r>
      <w:r w:rsidRPr="005E4335">
        <w:rPr>
          <w:rFonts w:ascii="Times New Roman" w:hAnsi="Times New Roman"/>
          <w:i/>
          <w:lang w:val="hr-HR"/>
        </w:rPr>
        <w:t>Zbornik Pravnog fakulteta Sveučilišta u Rijeci</w:t>
      </w:r>
      <w:r>
        <w:rPr>
          <w:rFonts w:ascii="Times New Roman" w:hAnsi="Times New Roman"/>
          <w:lang w:val="hr-HR"/>
        </w:rPr>
        <w:t>.</w:t>
      </w:r>
      <w:r w:rsidRPr="00B966D6">
        <w:rPr>
          <w:rFonts w:ascii="Times New Roman" w:hAnsi="Times New Roman"/>
          <w:lang w:val="hr-HR"/>
        </w:rPr>
        <w:t xml:space="preserve"> 31(1):151-173.</w:t>
      </w:r>
    </w:p>
    <w:p w:rsidR="00EE1343" w:rsidRPr="00B966D6" w:rsidRDefault="00EE1343" w:rsidP="007152D3">
      <w:pPr>
        <w:jc w:val="both"/>
        <w:rPr>
          <w:rFonts w:ascii="Times New Roman" w:hAnsi="Times New Roman"/>
          <w:lang w:val="hr-HR"/>
        </w:rPr>
      </w:pPr>
    </w:p>
    <w:p w:rsidR="00EE1343" w:rsidRDefault="00EE1343" w:rsidP="005E4335">
      <w:pPr>
        <w:jc w:val="both"/>
        <w:rPr>
          <w:rFonts w:ascii="Times New Roman" w:hAnsi="Times New Roman"/>
          <w:lang w:val="hr-HR"/>
        </w:rPr>
      </w:pPr>
      <w:proofErr w:type="spellStart"/>
      <w:r>
        <w:rPr>
          <w:rFonts w:ascii="Times New Roman" w:hAnsi="Times New Roman"/>
          <w:lang w:val="hr-HR"/>
        </w:rPr>
        <w:t>Kofrc</w:t>
      </w:r>
      <w:proofErr w:type="spellEnd"/>
      <w:r>
        <w:rPr>
          <w:rFonts w:ascii="Times New Roman" w:hAnsi="Times New Roman"/>
          <w:lang w:val="hr-HR"/>
        </w:rPr>
        <w:t>, H./Petrović. A. (2010).</w:t>
      </w:r>
      <w:r w:rsidRPr="00B966D6">
        <w:rPr>
          <w:rFonts w:ascii="Times New Roman" w:hAnsi="Times New Roman"/>
          <w:lang w:val="hr-HR"/>
        </w:rPr>
        <w:t xml:space="preserve"> Ugovor o potrošačkom kreditu – modaliteti i posebna prava potrošača. </w:t>
      </w:r>
      <w:r w:rsidRPr="005E4335">
        <w:rPr>
          <w:rFonts w:ascii="Times New Roman" w:hAnsi="Times New Roman"/>
          <w:i/>
          <w:lang w:val="hr-HR"/>
        </w:rPr>
        <w:t>Zbornik radova Aktualnosti građanskog i trgovačkog zakonodavstva i pravne prakse</w:t>
      </w:r>
      <w:r>
        <w:rPr>
          <w:rFonts w:ascii="Times New Roman" w:hAnsi="Times New Roman"/>
          <w:lang w:val="hr-HR"/>
        </w:rPr>
        <w:t xml:space="preserve">. </w:t>
      </w:r>
      <w:r w:rsidRPr="00B966D6">
        <w:rPr>
          <w:rFonts w:ascii="Times New Roman" w:hAnsi="Times New Roman"/>
          <w:lang w:val="hr-HR"/>
        </w:rPr>
        <w:t>(8): 169-188.</w:t>
      </w:r>
    </w:p>
    <w:p w:rsidR="00EE1343" w:rsidRPr="00B966D6" w:rsidRDefault="00EE1343" w:rsidP="005E4335">
      <w:pPr>
        <w:jc w:val="both"/>
        <w:rPr>
          <w:rFonts w:ascii="Times New Roman" w:hAnsi="Times New Roman"/>
          <w:lang w:val="hr-HR"/>
        </w:rPr>
      </w:pPr>
    </w:p>
    <w:p w:rsidR="00EE1343" w:rsidRPr="00290213" w:rsidRDefault="00EE1343" w:rsidP="005E4335">
      <w:pPr>
        <w:widowControl w:val="0"/>
        <w:autoSpaceDE w:val="0"/>
        <w:autoSpaceDN w:val="0"/>
        <w:adjustRightInd w:val="0"/>
        <w:spacing w:after="240"/>
        <w:jc w:val="both"/>
        <w:rPr>
          <w:rFonts w:ascii="Times New Roman" w:hAnsi="Times New Roman"/>
        </w:rPr>
      </w:pPr>
      <w:proofErr w:type="spellStart"/>
      <w:r w:rsidRPr="00290213">
        <w:rPr>
          <w:rFonts w:ascii="Times New Roman" w:hAnsi="Times New Roman"/>
          <w:lang w:val="hr-HR"/>
        </w:rPr>
        <w:t>Kapnopoulou</w:t>
      </w:r>
      <w:proofErr w:type="spellEnd"/>
      <w:r w:rsidRPr="00290213">
        <w:rPr>
          <w:rFonts w:ascii="Times New Roman" w:hAnsi="Times New Roman"/>
          <w:lang w:val="hr-HR"/>
        </w:rPr>
        <w:t xml:space="preserve">, E. (1997). </w:t>
      </w:r>
      <w:proofErr w:type="spellStart"/>
      <w:r w:rsidRPr="00290213">
        <w:rPr>
          <w:rFonts w:ascii="Times New Roman" w:hAnsi="Times New Roman"/>
          <w:i/>
          <w:lang w:val="hr-HR"/>
        </w:rPr>
        <w:t>Das</w:t>
      </w:r>
      <w:proofErr w:type="spellEnd"/>
      <w:r w:rsidRPr="00290213">
        <w:rPr>
          <w:rFonts w:ascii="Times New Roman" w:hAnsi="Times New Roman"/>
          <w:i/>
          <w:lang w:val="hr-HR"/>
        </w:rPr>
        <w:t xml:space="preserve"> </w:t>
      </w:r>
      <w:proofErr w:type="spellStart"/>
      <w:r w:rsidRPr="00290213">
        <w:rPr>
          <w:rFonts w:ascii="Times New Roman" w:hAnsi="Times New Roman"/>
          <w:i/>
          <w:lang w:val="hr-HR"/>
        </w:rPr>
        <w:t>Recht</w:t>
      </w:r>
      <w:proofErr w:type="spellEnd"/>
      <w:r w:rsidRPr="00290213">
        <w:rPr>
          <w:rFonts w:ascii="Times New Roman" w:hAnsi="Times New Roman"/>
          <w:i/>
          <w:lang w:val="hr-HR"/>
        </w:rPr>
        <w:t xml:space="preserve"> </w:t>
      </w:r>
      <w:proofErr w:type="spellStart"/>
      <w:r w:rsidRPr="00290213">
        <w:rPr>
          <w:rFonts w:ascii="Times New Roman" w:hAnsi="Times New Roman"/>
          <w:i/>
          <w:lang w:val="hr-HR"/>
        </w:rPr>
        <w:t>der</w:t>
      </w:r>
      <w:proofErr w:type="spellEnd"/>
      <w:r w:rsidRPr="00290213">
        <w:rPr>
          <w:rFonts w:ascii="Times New Roman" w:hAnsi="Times New Roman"/>
          <w:i/>
          <w:lang w:val="hr-HR"/>
        </w:rPr>
        <w:t xml:space="preserve"> </w:t>
      </w:r>
      <w:proofErr w:type="spellStart"/>
      <w:r w:rsidRPr="00290213">
        <w:rPr>
          <w:rFonts w:ascii="Times New Roman" w:hAnsi="Times New Roman"/>
          <w:i/>
          <w:lang w:val="hr-HR"/>
        </w:rPr>
        <w:t>missbräuchlichen</w:t>
      </w:r>
      <w:proofErr w:type="spellEnd"/>
      <w:r w:rsidRPr="00290213">
        <w:rPr>
          <w:rFonts w:ascii="Times New Roman" w:hAnsi="Times New Roman"/>
          <w:i/>
          <w:lang w:val="hr-HR"/>
        </w:rPr>
        <w:t xml:space="preserve"> </w:t>
      </w:r>
      <w:proofErr w:type="spellStart"/>
      <w:r w:rsidRPr="00290213">
        <w:rPr>
          <w:rFonts w:ascii="Times New Roman" w:hAnsi="Times New Roman"/>
          <w:i/>
          <w:lang w:val="hr-HR"/>
        </w:rPr>
        <w:t>Klauseln</w:t>
      </w:r>
      <w:proofErr w:type="spellEnd"/>
      <w:r w:rsidRPr="00290213">
        <w:rPr>
          <w:rFonts w:ascii="Times New Roman" w:hAnsi="Times New Roman"/>
          <w:i/>
          <w:lang w:val="hr-HR"/>
        </w:rPr>
        <w:t xml:space="preserve"> </w:t>
      </w:r>
      <w:proofErr w:type="spellStart"/>
      <w:r w:rsidRPr="00290213">
        <w:rPr>
          <w:rFonts w:ascii="Times New Roman" w:hAnsi="Times New Roman"/>
          <w:i/>
          <w:lang w:val="hr-HR"/>
        </w:rPr>
        <w:t>in</w:t>
      </w:r>
      <w:proofErr w:type="spellEnd"/>
      <w:r w:rsidRPr="00290213">
        <w:rPr>
          <w:rFonts w:ascii="Times New Roman" w:hAnsi="Times New Roman"/>
          <w:i/>
          <w:lang w:val="hr-HR"/>
        </w:rPr>
        <w:t xml:space="preserve"> </w:t>
      </w:r>
      <w:proofErr w:type="spellStart"/>
      <w:r w:rsidRPr="00290213">
        <w:rPr>
          <w:rFonts w:ascii="Times New Roman" w:hAnsi="Times New Roman"/>
          <w:i/>
          <w:lang w:val="hr-HR"/>
        </w:rPr>
        <w:t>der</w:t>
      </w:r>
      <w:proofErr w:type="spellEnd"/>
      <w:r w:rsidRPr="00290213">
        <w:rPr>
          <w:rFonts w:ascii="Times New Roman" w:hAnsi="Times New Roman"/>
          <w:i/>
          <w:lang w:val="hr-HR"/>
        </w:rPr>
        <w:t xml:space="preserve"> </w:t>
      </w:r>
      <w:proofErr w:type="spellStart"/>
      <w:r w:rsidRPr="00290213">
        <w:rPr>
          <w:rFonts w:ascii="Times New Roman" w:hAnsi="Times New Roman"/>
          <w:i/>
          <w:lang w:val="hr-HR"/>
        </w:rPr>
        <w:t>Europäischen</w:t>
      </w:r>
      <w:proofErr w:type="spellEnd"/>
      <w:r w:rsidRPr="00290213">
        <w:rPr>
          <w:rFonts w:ascii="Times New Roman" w:hAnsi="Times New Roman"/>
          <w:i/>
          <w:lang w:val="hr-HR"/>
        </w:rPr>
        <w:t xml:space="preserve"> Union</w:t>
      </w:r>
      <w:r w:rsidRPr="00290213">
        <w:rPr>
          <w:rFonts w:ascii="Times New Roman" w:hAnsi="Times New Roman"/>
          <w:lang w:val="hr-HR"/>
        </w:rPr>
        <w:t xml:space="preserve">. </w:t>
      </w:r>
      <w:proofErr w:type="spellStart"/>
      <w:r w:rsidRPr="00290213">
        <w:rPr>
          <w:rFonts w:ascii="Times New Roman" w:hAnsi="Times New Roman"/>
          <w:lang w:val="hr-HR"/>
        </w:rPr>
        <w:t>Tübingen</w:t>
      </w:r>
      <w:proofErr w:type="spellEnd"/>
      <w:r w:rsidRPr="00290213">
        <w:rPr>
          <w:rFonts w:ascii="Times New Roman" w:hAnsi="Times New Roman"/>
          <w:lang w:val="hr-HR"/>
        </w:rPr>
        <w:t xml:space="preserve">: </w:t>
      </w:r>
      <w:proofErr w:type="spellStart"/>
      <w:r w:rsidRPr="00290213">
        <w:rPr>
          <w:rFonts w:ascii="Times New Roman" w:hAnsi="Times New Roman"/>
          <w:lang w:val="hr-HR"/>
        </w:rPr>
        <w:t>Mohr</w:t>
      </w:r>
      <w:proofErr w:type="spellEnd"/>
      <w:r w:rsidRPr="00290213">
        <w:rPr>
          <w:rFonts w:ascii="Times New Roman" w:hAnsi="Times New Roman"/>
          <w:lang w:val="hr-HR"/>
        </w:rPr>
        <w:t xml:space="preserve"> </w:t>
      </w:r>
      <w:proofErr w:type="spellStart"/>
      <w:r w:rsidRPr="00290213">
        <w:rPr>
          <w:rFonts w:ascii="Times New Roman" w:hAnsi="Times New Roman"/>
          <w:lang w:val="hr-HR"/>
        </w:rPr>
        <w:t>Siebeck</w:t>
      </w:r>
      <w:proofErr w:type="spellEnd"/>
      <w:r w:rsidRPr="00290213">
        <w:rPr>
          <w:rFonts w:ascii="Times New Roman" w:hAnsi="Times New Roman"/>
          <w:lang w:val="hr-HR"/>
        </w:rPr>
        <w:t>.</w:t>
      </w:r>
    </w:p>
    <w:p w:rsidR="00EE1343" w:rsidRPr="00B966D6" w:rsidRDefault="00EE1343" w:rsidP="007152D3">
      <w:pPr>
        <w:pStyle w:val="FootnoteText"/>
        <w:jc w:val="both"/>
        <w:rPr>
          <w:rFonts w:ascii="Times New Roman" w:hAnsi="Times New Roman"/>
          <w:lang w:val="hr-HR"/>
        </w:rPr>
      </w:pPr>
      <w:proofErr w:type="spellStart"/>
      <w:r w:rsidRPr="00B966D6">
        <w:rPr>
          <w:rFonts w:ascii="Times New Roman" w:hAnsi="Times New Roman"/>
          <w:lang w:val="hr-HR"/>
        </w:rPr>
        <w:t>Manko</w:t>
      </w:r>
      <w:proofErr w:type="spellEnd"/>
      <w:r w:rsidRPr="00B966D6">
        <w:rPr>
          <w:rFonts w:ascii="Times New Roman" w:hAnsi="Times New Roman"/>
          <w:lang w:val="hr-HR"/>
        </w:rPr>
        <w:t>, R.,</w:t>
      </w:r>
      <w:proofErr w:type="spellStart"/>
      <w:r w:rsidRPr="00B966D6">
        <w:rPr>
          <w:rFonts w:ascii="Times New Roman" w:hAnsi="Times New Roman"/>
          <w:lang w:val="hr-HR"/>
        </w:rPr>
        <w:t>The</w:t>
      </w:r>
      <w:proofErr w:type="spellEnd"/>
      <w:r w:rsidRPr="00B966D6">
        <w:rPr>
          <w:rFonts w:ascii="Times New Roman" w:hAnsi="Times New Roman"/>
          <w:lang w:val="hr-HR"/>
        </w:rPr>
        <w:t xml:space="preserve"> </w:t>
      </w:r>
      <w:proofErr w:type="spellStart"/>
      <w:r w:rsidRPr="00B966D6">
        <w:rPr>
          <w:rFonts w:ascii="Times New Roman" w:hAnsi="Times New Roman"/>
          <w:lang w:val="hr-HR"/>
        </w:rPr>
        <w:t>notion</w:t>
      </w:r>
      <w:proofErr w:type="spellEnd"/>
      <w:r w:rsidRPr="00B966D6">
        <w:rPr>
          <w:rFonts w:ascii="Times New Roman" w:hAnsi="Times New Roman"/>
          <w:lang w:val="hr-HR"/>
        </w:rPr>
        <w:t xml:space="preserve"> </w:t>
      </w:r>
      <w:proofErr w:type="spellStart"/>
      <w:r w:rsidRPr="00B966D6">
        <w:rPr>
          <w:rFonts w:ascii="Times New Roman" w:hAnsi="Times New Roman"/>
          <w:lang w:val="hr-HR"/>
        </w:rPr>
        <w:t>of</w:t>
      </w:r>
      <w:proofErr w:type="spellEnd"/>
      <w:r w:rsidRPr="00B966D6">
        <w:rPr>
          <w:rFonts w:ascii="Times New Roman" w:hAnsi="Times New Roman"/>
          <w:lang w:val="hr-HR"/>
        </w:rPr>
        <w:t xml:space="preserve"> «</w:t>
      </w:r>
      <w:proofErr w:type="spellStart"/>
      <w:r w:rsidRPr="00B966D6">
        <w:rPr>
          <w:rFonts w:ascii="Times New Roman" w:hAnsi="Times New Roman"/>
          <w:lang w:val="hr-HR"/>
        </w:rPr>
        <w:t>consumer</w:t>
      </w:r>
      <w:proofErr w:type="spellEnd"/>
      <w:r w:rsidRPr="00B966D6">
        <w:rPr>
          <w:rFonts w:ascii="Times New Roman" w:hAnsi="Times New Roman"/>
          <w:lang w:val="hr-HR"/>
        </w:rPr>
        <w:t xml:space="preserve">» </w:t>
      </w:r>
      <w:proofErr w:type="spellStart"/>
      <w:r w:rsidRPr="00B966D6">
        <w:rPr>
          <w:rFonts w:ascii="Times New Roman" w:hAnsi="Times New Roman"/>
          <w:lang w:val="hr-HR"/>
        </w:rPr>
        <w:t>in</w:t>
      </w:r>
      <w:proofErr w:type="spellEnd"/>
      <w:r w:rsidRPr="00B966D6">
        <w:rPr>
          <w:rFonts w:ascii="Times New Roman" w:hAnsi="Times New Roman"/>
          <w:lang w:val="hr-HR"/>
        </w:rPr>
        <w:t xml:space="preserve"> EU </w:t>
      </w:r>
      <w:proofErr w:type="spellStart"/>
      <w:r w:rsidRPr="00B966D6">
        <w:rPr>
          <w:rFonts w:ascii="Times New Roman" w:hAnsi="Times New Roman"/>
          <w:lang w:val="hr-HR"/>
        </w:rPr>
        <w:t>law</w:t>
      </w:r>
      <w:proofErr w:type="spellEnd"/>
      <w:r w:rsidRPr="00B966D6">
        <w:rPr>
          <w:rFonts w:ascii="Times New Roman" w:hAnsi="Times New Roman"/>
          <w:lang w:val="hr-HR"/>
        </w:rPr>
        <w:t xml:space="preserve">, </w:t>
      </w:r>
      <w:proofErr w:type="spellStart"/>
      <w:r w:rsidRPr="00B966D6">
        <w:rPr>
          <w:rFonts w:ascii="Times New Roman" w:hAnsi="Times New Roman"/>
          <w:lang w:val="hr-HR"/>
        </w:rPr>
        <w:t>Library</w:t>
      </w:r>
      <w:proofErr w:type="spellEnd"/>
      <w:r w:rsidRPr="00B966D6">
        <w:rPr>
          <w:rFonts w:ascii="Times New Roman" w:hAnsi="Times New Roman"/>
          <w:lang w:val="hr-HR"/>
        </w:rPr>
        <w:t xml:space="preserve"> </w:t>
      </w:r>
      <w:proofErr w:type="spellStart"/>
      <w:r w:rsidRPr="00B966D6">
        <w:rPr>
          <w:rFonts w:ascii="Times New Roman" w:hAnsi="Times New Roman"/>
          <w:lang w:val="hr-HR"/>
        </w:rPr>
        <w:t>Briefing</w:t>
      </w:r>
      <w:proofErr w:type="spellEnd"/>
      <w:r w:rsidRPr="00B966D6">
        <w:rPr>
          <w:rFonts w:ascii="Times New Roman" w:hAnsi="Times New Roman"/>
          <w:lang w:val="hr-HR"/>
        </w:rPr>
        <w:t xml:space="preserve">, </w:t>
      </w:r>
      <w:proofErr w:type="spellStart"/>
      <w:r w:rsidRPr="00B966D6">
        <w:rPr>
          <w:rFonts w:ascii="Times New Roman" w:hAnsi="Times New Roman"/>
          <w:lang w:val="hr-HR"/>
        </w:rPr>
        <w:t>The</w:t>
      </w:r>
      <w:proofErr w:type="spellEnd"/>
      <w:r w:rsidRPr="00B966D6">
        <w:rPr>
          <w:rFonts w:ascii="Times New Roman" w:hAnsi="Times New Roman"/>
          <w:lang w:val="hr-HR"/>
        </w:rPr>
        <w:t xml:space="preserve"> </w:t>
      </w:r>
      <w:proofErr w:type="spellStart"/>
      <w:r w:rsidRPr="00B966D6">
        <w:rPr>
          <w:rFonts w:ascii="Times New Roman" w:hAnsi="Times New Roman"/>
          <w:lang w:val="hr-HR"/>
        </w:rPr>
        <w:t>library</w:t>
      </w:r>
      <w:proofErr w:type="spellEnd"/>
      <w:r w:rsidRPr="00B966D6">
        <w:rPr>
          <w:rFonts w:ascii="Times New Roman" w:hAnsi="Times New Roman"/>
          <w:lang w:val="hr-HR"/>
        </w:rPr>
        <w:t xml:space="preserve"> </w:t>
      </w:r>
      <w:proofErr w:type="spellStart"/>
      <w:r w:rsidRPr="00B966D6">
        <w:rPr>
          <w:rFonts w:ascii="Times New Roman" w:hAnsi="Times New Roman"/>
          <w:lang w:val="hr-HR"/>
        </w:rPr>
        <w:t>of</w:t>
      </w:r>
      <w:proofErr w:type="spellEnd"/>
      <w:r w:rsidRPr="00B966D6">
        <w:rPr>
          <w:rFonts w:ascii="Times New Roman" w:hAnsi="Times New Roman"/>
          <w:lang w:val="hr-HR"/>
        </w:rPr>
        <w:t xml:space="preserve"> </w:t>
      </w:r>
      <w:proofErr w:type="spellStart"/>
      <w:r w:rsidRPr="00B966D6">
        <w:rPr>
          <w:rFonts w:ascii="Times New Roman" w:hAnsi="Times New Roman"/>
          <w:lang w:val="hr-HR"/>
        </w:rPr>
        <w:t>the</w:t>
      </w:r>
      <w:proofErr w:type="spellEnd"/>
      <w:r w:rsidRPr="00B966D6">
        <w:rPr>
          <w:rFonts w:ascii="Times New Roman" w:hAnsi="Times New Roman"/>
          <w:lang w:val="hr-HR"/>
        </w:rPr>
        <w:t xml:space="preserve"> </w:t>
      </w:r>
      <w:proofErr w:type="spellStart"/>
      <w:r w:rsidRPr="00B966D6">
        <w:rPr>
          <w:rFonts w:ascii="Times New Roman" w:hAnsi="Times New Roman"/>
          <w:lang w:val="hr-HR"/>
        </w:rPr>
        <w:t>Euriopean</w:t>
      </w:r>
      <w:proofErr w:type="spellEnd"/>
      <w:r w:rsidRPr="00B966D6">
        <w:rPr>
          <w:rFonts w:ascii="Times New Roman" w:hAnsi="Times New Roman"/>
          <w:lang w:val="hr-HR"/>
        </w:rPr>
        <w:t xml:space="preserve"> </w:t>
      </w:r>
      <w:proofErr w:type="spellStart"/>
      <w:r w:rsidRPr="00B966D6">
        <w:rPr>
          <w:rFonts w:ascii="Times New Roman" w:hAnsi="Times New Roman"/>
          <w:lang w:val="hr-HR"/>
        </w:rPr>
        <w:t>Parliament</w:t>
      </w:r>
      <w:proofErr w:type="spellEnd"/>
      <w:r w:rsidRPr="00B966D6">
        <w:rPr>
          <w:rFonts w:ascii="Times New Roman" w:hAnsi="Times New Roman"/>
          <w:lang w:val="hr-HR"/>
        </w:rPr>
        <w:t xml:space="preserve">, 06/05/2013, dostupno na: </w:t>
      </w:r>
      <w:hyperlink r:id="rId7" w:history="1">
        <w:r w:rsidRPr="00B966D6">
          <w:rPr>
            <w:rStyle w:val="Hyperlink"/>
            <w:rFonts w:ascii="Times New Roman" w:hAnsi="Times New Roman"/>
            <w:lang w:val="hr-HR"/>
          </w:rPr>
          <w:t>http://www.europarl.europa.eu/RegData/bibliotheque/briefing/2013/130477/LDM_BRI(2013)130477_REV1_EN.pdf</w:t>
        </w:r>
      </w:hyperlink>
      <w:r w:rsidRPr="00B966D6">
        <w:rPr>
          <w:rFonts w:ascii="Times New Roman" w:hAnsi="Times New Roman"/>
          <w:lang w:val="hr-HR"/>
        </w:rPr>
        <w:t xml:space="preserve"> </w:t>
      </w:r>
    </w:p>
    <w:p w:rsidR="00EE1343" w:rsidRPr="00B966D6" w:rsidRDefault="00EE1343" w:rsidP="007152D3">
      <w:pPr>
        <w:widowControl w:val="0"/>
        <w:autoSpaceDE w:val="0"/>
        <w:autoSpaceDN w:val="0"/>
        <w:adjustRightInd w:val="0"/>
        <w:spacing w:after="240"/>
        <w:jc w:val="both"/>
        <w:rPr>
          <w:rFonts w:ascii="Times New Roman" w:hAnsi="Times New Roman"/>
          <w:lang w:val="hr-HR"/>
        </w:rPr>
      </w:pPr>
    </w:p>
    <w:p w:rsidR="00EE1343" w:rsidRPr="005E4335" w:rsidRDefault="00EE1343" w:rsidP="007152D3">
      <w:pPr>
        <w:widowControl w:val="0"/>
        <w:autoSpaceDE w:val="0"/>
        <w:autoSpaceDN w:val="0"/>
        <w:adjustRightInd w:val="0"/>
        <w:spacing w:after="240"/>
        <w:jc w:val="both"/>
        <w:rPr>
          <w:rFonts w:ascii="Times New Roman" w:hAnsi="Times New Roman"/>
          <w:lang w:val="hr-HR"/>
        </w:rPr>
      </w:pPr>
      <w:proofErr w:type="spellStart"/>
      <w:r>
        <w:rPr>
          <w:rFonts w:ascii="Times New Roman" w:hAnsi="Times New Roman"/>
          <w:lang w:val="hr-HR"/>
        </w:rPr>
        <w:t>Misita</w:t>
      </w:r>
      <w:proofErr w:type="spellEnd"/>
      <w:r>
        <w:rPr>
          <w:rFonts w:ascii="Times New Roman" w:hAnsi="Times New Roman"/>
          <w:lang w:val="hr-HR"/>
        </w:rPr>
        <w:t xml:space="preserve">, N. (2010). </w:t>
      </w:r>
      <w:r w:rsidRPr="00B966D6">
        <w:rPr>
          <w:rFonts w:ascii="Times New Roman" w:hAnsi="Times New Roman"/>
          <w:lang w:val="hr-HR"/>
        </w:rPr>
        <w:t xml:space="preserve">Potrošač i </w:t>
      </w:r>
      <w:proofErr w:type="spellStart"/>
      <w:r w:rsidRPr="00B966D6">
        <w:rPr>
          <w:rFonts w:ascii="Times New Roman" w:hAnsi="Times New Roman"/>
          <w:lang w:val="hr-HR"/>
        </w:rPr>
        <w:t>finansijsko</w:t>
      </w:r>
      <w:proofErr w:type="spellEnd"/>
      <w:r w:rsidRPr="00B966D6">
        <w:rPr>
          <w:rFonts w:ascii="Times New Roman" w:hAnsi="Times New Roman"/>
          <w:lang w:val="hr-HR"/>
        </w:rPr>
        <w:t xml:space="preserve"> tržište EU u svjetlu novijih </w:t>
      </w:r>
      <w:proofErr w:type="spellStart"/>
      <w:r w:rsidRPr="00B966D6">
        <w:rPr>
          <w:rFonts w:ascii="Times New Roman" w:hAnsi="Times New Roman"/>
          <w:lang w:val="hr-HR"/>
        </w:rPr>
        <w:t>harmonizacionih</w:t>
      </w:r>
      <w:proofErr w:type="spellEnd"/>
      <w:r w:rsidRPr="00B966D6">
        <w:rPr>
          <w:rFonts w:ascii="Times New Roman" w:hAnsi="Times New Roman"/>
          <w:lang w:val="hr-HR"/>
        </w:rPr>
        <w:t xml:space="preserve"> mjera. </w:t>
      </w:r>
      <w:r w:rsidRPr="005E4335">
        <w:rPr>
          <w:rFonts w:ascii="Times New Roman" w:hAnsi="Times New Roman"/>
          <w:i/>
          <w:lang w:val="hr-HR"/>
        </w:rPr>
        <w:t>Zbornik radova Aktualnosti građanskog i trgovačkog zakonodavstva i pravne praks</w:t>
      </w:r>
      <w:r>
        <w:rPr>
          <w:rFonts w:ascii="Times New Roman" w:hAnsi="Times New Roman"/>
          <w:lang w:val="hr-HR"/>
        </w:rPr>
        <w:t xml:space="preserve">e. </w:t>
      </w:r>
      <w:r w:rsidRPr="00B966D6">
        <w:rPr>
          <w:rFonts w:ascii="Times New Roman" w:hAnsi="Times New Roman"/>
          <w:lang w:val="hr-HR"/>
        </w:rPr>
        <w:t>(8):34-49;</w:t>
      </w:r>
    </w:p>
    <w:p w:rsidR="00EE1343" w:rsidRPr="005E4335" w:rsidRDefault="00EE1343" w:rsidP="007152D3">
      <w:pPr>
        <w:widowControl w:val="0"/>
        <w:autoSpaceDE w:val="0"/>
        <w:autoSpaceDN w:val="0"/>
        <w:adjustRightInd w:val="0"/>
        <w:spacing w:after="240"/>
        <w:jc w:val="both"/>
        <w:rPr>
          <w:rFonts w:ascii="Times New Roman" w:hAnsi="Times New Roman"/>
          <w:iCs/>
          <w:lang w:val="hr-HR"/>
        </w:rPr>
      </w:pPr>
      <w:r>
        <w:rPr>
          <w:rFonts w:ascii="Times New Roman" w:hAnsi="Times New Roman"/>
          <w:lang w:val="pl-PL"/>
        </w:rPr>
        <w:t>Petri</w:t>
      </w:r>
      <w:r w:rsidRPr="005E4335">
        <w:rPr>
          <w:rFonts w:ascii="Times New Roman" w:hAnsi="Times New Roman"/>
          <w:lang w:val="hr-HR"/>
        </w:rPr>
        <w:t xml:space="preserve">ć, </w:t>
      </w:r>
      <w:r>
        <w:rPr>
          <w:rFonts w:ascii="Times New Roman" w:hAnsi="Times New Roman"/>
          <w:lang w:val="pl-PL"/>
        </w:rPr>
        <w:t>S</w:t>
      </w:r>
      <w:r w:rsidRPr="005E4335">
        <w:rPr>
          <w:rFonts w:ascii="Times New Roman" w:hAnsi="Times New Roman"/>
          <w:lang w:val="hr-HR"/>
        </w:rPr>
        <w:t xml:space="preserve">. </w:t>
      </w:r>
      <w:r>
        <w:rPr>
          <w:rFonts w:ascii="Times New Roman" w:hAnsi="Times New Roman"/>
          <w:lang w:val="hr-HR"/>
        </w:rPr>
        <w:t xml:space="preserve">(2009). </w:t>
      </w:r>
      <w:r w:rsidRPr="00B966D6">
        <w:rPr>
          <w:rFonts w:ascii="Times New Roman" w:hAnsi="Times New Roman"/>
          <w:lang w:val="pl-PL"/>
        </w:rPr>
        <w:t>Nacrt</w:t>
      </w:r>
      <w:r w:rsidRPr="005E4335">
        <w:rPr>
          <w:rFonts w:ascii="Times New Roman" w:hAnsi="Times New Roman"/>
          <w:lang w:val="hr-HR"/>
        </w:rPr>
        <w:t xml:space="preserve"> </w:t>
      </w:r>
      <w:r w:rsidRPr="00B966D6">
        <w:rPr>
          <w:rFonts w:ascii="Times New Roman" w:hAnsi="Times New Roman"/>
          <w:lang w:val="pl-PL"/>
        </w:rPr>
        <w:t>zajedni</w:t>
      </w:r>
      <w:r w:rsidRPr="005E4335">
        <w:rPr>
          <w:rFonts w:ascii="Times New Roman" w:hAnsi="Times New Roman"/>
          <w:lang w:val="hr-HR"/>
        </w:rPr>
        <w:t>č</w:t>
      </w:r>
      <w:r w:rsidRPr="00B966D6">
        <w:rPr>
          <w:rFonts w:ascii="Times New Roman" w:hAnsi="Times New Roman"/>
          <w:lang w:val="pl-PL"/>
        </w:rPr>
        <w:t>kog</w:t>
      </w:r>
      <w:r w:rsidRPr="005E4335">
        <w:rPr>
          <w:rFonts w:ascii="Times New Roman" w:hAnsi="Times New Roman"/>
          <w:lang w:val="hr-HR"/>
        </w:rPr>
        <w:t xml:space="preserve"> </w:t>
      </w:r>
      <w:r w:rsidRPr="00B966D6">
        <w:rPr>
          <w:rFonts w:ascii="Times New Roman" w:hAnsi="Times New Roman"/>
          <w:lang w:val="pl-PL"/>
        </w:rPr>
        <w:t>referentnog</w:t>
      </w:r>
      <w:r w:rsidRPr="005E4335">
        <w:rPr>
          <w:rFonts w:ascii="Times New Roman" w:hAnsi="Times New Roman"/>
          <w:lang w:val="hr-HR"/>
        </w:rPr>
        <w:t xml:space="preserve"> </w:t>
      </w:r>
      <w:r w:rsidRPr="00B966D6">
        <w:rPr>
          <w:rFonts w:ascii="Times New Roman" w:hAnsi="Times New Roman"/>
          <w:lang w:val="pl-PL"/>
        </w:rPr>
        <w:t>okvira</w:t>
      </w:r>
      <w:r w:rsidRPr="005E4335">
        <w:rPr>
          <w:rFonts w:ascii="Times New Roman" w:hAnsi="Times New Roman"/>
          <w:lang w:val="hr-HR"/>
        </w:rPr>
        <w:t xml:space="preserve"> </w:t>
      </w:r>
      <w:r w:rsidRPr="00B966D6">
        <w:rPr>
          <w:rFonts w:ascii="Times New Roman" w:hAnsi="Times New Roman"/>
          <w:lang w:val="pl-PL"/>
        </w:rPr>
        <w:t>za</w:t>
      </w:r>
      <w:r w:rsidRPr="005E4335">
        <w:rPr>
          <w:rFonts w:ascii="Times New Roman" w:hAnsi="Times New Roman"/>
          <w:lang w:val="hr-HR"/>
        </w:rPr>
        <w:t xml:space="preserve"> </w:t>
      </w:r>
      <w:r w:rsidRPr="00B966D6">
        <w:rPr>
          <w:rFonts w:ascii="Times New Roman" w:hAnsi="Times New Roman"/>
          <w:lang w:val="pl-PL"/>
        </w:rPr>
        <w:t>Europsko</w:t>
      </w:r>
      <w:r w:rsidRPr="005E4335">
        <w:rPr>
          <w:rFonts w:ascii="Times New Roman" w:hAnsi="Times New Roman"/>
          <w:lang w:val="hr-HR"/>
        </w:rPr>
        <w:t xml:space="preserve"> </w:t>
      </w:r>
      <w:r w:rsidRPr="00B966D6">
        <w:rPr>
          <w:rFonts w:ascii="Times New Roman" w:hAnsi="Times New Roman"/>
          <w:lang w:val="pl-PL"/>
        </w:rPr>
        <w:t>privatno</w:t>
      </w:r>
      <w:r w:rsidRPr="005E4335">
        <w:rPr>
          <w:rFonts w:ascii="Times New Roman" w:hAnsi="Times New Roman"/>
          <w:lang w:val="hr-HR"/>
        </w:rPr>
        <w:t xml:space="preserve"> </w:t>
      </w:r>
      <w:r w:rsidRPr="00B966D6">
        <w:rPr>
          <w:rFonts w:ascii="Times New Roman" w:hAnsi="Times New Roman"/>
          <w:lang w:val="pl-PL"/>
        </w:rPr>
        <w:t>pravo</w:t>
      </w:r>
      <w:r w:rsidRPr="005E4335">
        <w:rPr>
          <w:rFonts w:ascii="Times New Roman" w:hAnsi="Times New Roman"/>
          <w:lang w:val="hr-HR"/>
        </w:rPr>
        <w:t xml:space="preserve">. </w:t>
      </w:r>
      <w:r w:rsidRPr="005E4335">
        <w:rPr>
          <w:rFonts w:ascii="Times New Roman" w:hAnsi="Times New Roman"/>
          <w:i/>
          <w:lang w:val="pl-PL"/>
        </w:rPr>
        <w:t>Zbornik</w:t>
      </w:r>
      <w:r w:rsidRPr="005E4335">
        <w:rPr>
          <w:rFonts w:ascii="Times New Roman" w:hAnsi="Times New Roman"/>
          <w:i/>
          <w:lang w:val="hr-HR"/>
        </w:rPr>
        <w:t xml:space="preserve"> </w:t>
      </w:r>
      <w:r w:rsidRPr="005E4335">
        <w:rPr>
          <w:rFonts w:ascii="Times New Roman" w:hAnsi="Times New Roman"/>
          <w:i/>
          <w:lang w:val="pl-PL"/>
        </w:rPr>
        <w:t>Pravnog</w:t>
      </w:r>
      <w:r w:rsidRPr="005E4335">
        <w:rPr>
          <w:rFonts w:ascii="Times New Roman" w:hAnsi="Times New Roman"/>
          <w:i/>
          <w:lang w:val="hr-HR"/>
        </w:rPr>
        <w:t xml:space="preserve"> </w:t>
      </w:r>
      <w:r w:rsidRPr="005E4335">
        <w:rPr>
          <w:rFonts w:ascii="Times New Roman" w:hAnsi="Times New Roman"/>
          <w:i/>
          <w:lang w:val="pl-PL"/>
        </w:rPr>
        <w:t>fakulteta</w:t>
      </w:r>
      <w:r w:rsidRPr="005E4335">
        <w:rPr>
          <w:rFonts w:ascii="Times New Roman" w:hAnsi="Times New Roman"/>
          <w:i/>
          <w:lang w:val="hr-HR"/>
        </w:rPr>
        <w:t xml:space="preserve"> </w:t>
      </w:r>
      <w:r w:rsidRPr="005E4335">
        <w:rPr>
          <w:rFonts w:ascii="Times New Roman" w:hAnsi="Times New Roman"/>
          <w:i/>
          <w:lang w:val="pl-PL"/>
        </w:rPr>
        <w:t>Sveu</w:t>
      </w:r>
      <w:r w:rsidRPr="005E4335">
        <w:rPr>
          <w:rFonts w:ascii="Times New Roman" w:hAnsi="Times New Roman"/>
          <w:i/>
          <w:lang w:val="hr-HR"/>
        </w:rPr>
        <w:t>č</w:t>
      </w:r>
      <w:r w:rsidRPr="005E4335">
        <w:rPr>
          <w:rFonts w:ascii="Times New Roman" w:hAnsi="Times New Roman"/>
          <w:i/>
          <w:lang w:val="pl-PL"/>
        </w:rPr>
        <w:t>ili</w:t>
      </w:r>
      <w:r w:rsidRPr="005E4335">
        <w:rPr>
          <w:rFonts w:ascii="Times New Roman" w:hAnsi="Times New Roman"/>
          <w:i/>
          <w:lang w:val="hr-HR"/>
        </w:rPr>
        <w:t>š</w:t>
      </w:r>
      <w:r w:rsidRPr="005E4335">
        <w:rPr>
          <w:rFonts w:ascii="Times New Roman" w:hAnsi="Times New Roman"/>
          <w:i/>
          <w:lang w:val="pl-PL"/>
        </w:rPr>
        <w:t>ta</w:t>
      </w:r>
      <w:r w:rsidRPr="005E4335">
        <w:rPr>
          <w:rFonts w:ascii="Times New Roman" w:hAnsi="Times New Roman"/>
          <w:i/>
          <w:lang w:val="hr-HR"/>
        </w:rPr>
        <w:t xml:space="preserve"> </w:t>
      </w:r>
      <w:r w:rsidRPr="005E4335">
        <w:rPr>
          <w:rFonts w:ascii="Times New Roman" w:hAnsi="Times New Roman"/>
          <w:i/>
          <w:lang w:val="pl-PL"/>
        </w:rPr>
        <w:t>u</w:t>
      </w:r>
      <w:r w:rsidRPr="005E4335">
        <w:rPr>
          <w:rFonts w:ascii="Times New Roman" w:hAnsi="Times New Roman"/>
          <w:i/>
          <w:lang w:val="hr-HR"/>
        </w:rPr>
        <w:t xml:space="preserve"> </w:t>
      </w:r>
      <w:r w:rsidRPr="005E4335">
        <w:rPr>
          <w:rFonts w:ascii="Times New Roman" w:hAnsi="Times New Roman"/>
          <w:i/>
          <w:lang w:val="pl-PL"/>
        </w:rPr>
        <w:t>Rijeci</w:t>
      </w:r>
      <w:r w:rsidRPr="005E4335">
        <w:rPr>
          <w:rFonts w:ascii="Times New Roman" w:hAnsi="Times New Roman"/>
          <w:lang w:val="hr-HR"/>
        </w:rPr>
        <w:t>.</w:t>
      </w:r>
      <w:r>
        <w:rPr>
          <w:rFonts w:ascii="Times New Roman" w:hAnsi="Times New Roman"/>
          <w:iCs/>
          <w:lang w:val="hr-HR"/>
        </w:rPr>
        <w:t>1, 473-513</w:t>
      </w:r>
      <w:r w:rsidRPr="005E4335">
        <w:rPr>
          <w:rFonts w:ascii="Times New Roman" w:hAnsi="Times New Roman"/>
          <w:iCs/>
          <w:lang w:val="hr-HR"/>
        </w:rPr>
        <w:t xml:space="preserve">; </w:t>
      </w:r>
    </w:p>
    <w:p w:rsidR="00EE1343" w:rsidRPr="005E4335" w:rsidRDefault="00EE1343" w:rsidP="007152D3">
      <w:pPr>
        <w:pStyle w:val="FootnoteText"/>
        <w:jc w:val="both"/>
        <w:rPr>
          <w:rFonts w:ascii="Times New Roman" w:hAnsi="Times New Roman"/>
          <w:lang w:val="hr-HR"/>
        </w:rPr>
      </w:pPr>
      <w:r w:rsidRPr="00B966D6">
        <w:rPr>
          <w:rFonts w:ascii="Times New Roman" w:hAnsi="Times New Roman"/>
          <w:lang w:val="pl-PL"/>
        </w:rPr>
        <w:t>Petri</w:t>
      </w:r>
      <w:r w:rsidRPr="005E4335">
        <w:rPr>
          <w:rFonts w:ascii="Times New Roman" w:hAnsi="Times New Roman"/>
          <w:lang w:val="hr-HR"/>
        </w:rPr>
        <w:t xml:space="preserve">ć, </w:t>
      </w:r>
      <w:r w:rsidRPr="00B966D6">
        <w:rPr>
          <w:rFonts w:ascii="Times New Roman" w:hAnsi="Times New Roman"/>
          <w:lang w:val="pl-PL"/>
        </w:rPr>
        <w:t>S</w:t>
      </w:r>
      <w:r>
        <w:rPr>
          <w:rFonts w:ascii="Times New Roman" w:hAnsi="Times New Roman"/>
          <w:lang w:val="hr-HR"/>
        </w:rPr>
        <w:t>. (2006).</w:t>
      </w:r>
      <w:r w:rsidRPr="005E4335">
        <w:rPr>
          <w:rFonts w:ascii="Times New Roman" w:hAnsi="Times New Roman"/>
          <w:lang w:val="hr-HR"/>
        </w:rPr>
        <w:t xml:space="preserve"> </w:t>
      </w:r>
      <w:r w:rsidRPr="00B966D6">
        <w:rPr>
          <w:rFonts w:ascii="Times New Roman" w:hAnsi="Times New Roman"/>
          <w:lang w:val="pl-PL"/>
        </w:rPr>
        <w:t>Ugovor</w:t>
      </w:r>
      <w:r w:rsidRPr="005E4335">
        <w:rPr>
          <w:rFonts w:ascii="Times New Roman" w:hAnsi="Times New Roman"/>
          <w:lang w:val="hr-HR"/>
        </w:rPr>
        <w:t xml:space="preserve"> </w:t>
      </w:r>
      <w:r w:rsidRPr="00B966D6">
        <w:rPr>
          <w:rFonts w:ascii="Times New Roman" w:hAnsi="Times New Roman"/>
          <w:lang w:val="pl-PL"/>
        </w:rPr>
        <w:t>o</w:t>
      </w:r>
      <w:r w:rsidRPr="005E4335">
        <w:rPr>
          <w:rFonts w:ascii="Times New Roman" w:hAnsi="Times New Roman"/>
          <w:lang w:val="hr-HR"/>
        </w:rPr>
        <w:t xml:space="preserve"> </w:t>
      </w:r>
      <w:r w:rsidRPr="00B966D6">
        <w:rPr>
          <w:rFonts w:ascii="Times New Roman" w:hAnsi="Times New Roman"/>
          <w:lang w:val="pl-PL"/>
        </w:rPr>
        <w:t>potro</w:t>
      </w:r>
      <w:r w:rsidRPr="005E4335">
        <w:rPr>
          <w:rFonts w:ascii="Times New Roman" w:hAnsi="Times New Roman"/>
          <w:lang w:val="hr-HR"/>
        </w:rPr>
        <w:t>š</w:t>
      </w:r>
      <w:r w:rsidRPr="00B966D6">
        <w:rPr>
          <w:rFonts w:ascii="Times New Roman" w:hAnsi="Times New Roman"/>
          <w:lang w:val="pl-PL"/>
        </w:rPr>
        <w:t>a</w:t>
      </w:r>
      <w:r w:rsidRPr="005E4335">
        <w:rPr>
          <w:rFonts w:ascii="Times New Roman" w:hAnsi="Times New Roman"/>
          <w:lang w:val="hr-HR"/>
        </w:rPr>
        <w:t>č</w:t>
      </w:r>
      <w:r w:rsidRPr="00B966D6">
        <w:rPr>
          <w:rFonts w:ascii="Times New Roman" w:hAnsi="Times New Roman"/>
          <w:lang w:val="pl-PL"/>
        </w:rPr>
        <w:t>kom</w:t>
      </w:r>
      <w:r w:rsidRPr="005E4335">
        <w:rPr>
          <w:rFonts w:ascii="Times New Roman" w:hAnsi="Times New Roman"/>
          <w:lang w:val="hr-HR"/>
        </w:rPr>
        <w:t xml:space="preserve"> </w:t>
      </w:r>
      <w:r w:rsidRPr="00B966D6">
        <w:rPr>
          <w:rFonts w:ascii="Times New Roman" w:hAnsi="Times New Roman"/>
          <w:lang w:val="pl-PL"/>
        </w:rPr>
        <w:t>kreditu</w:t>
      </w:r>
      <w:r w:rsidRPr="005E4335">
        <w:rPr>
          <w:rFonts w:ascii="Times New Roman" w:hAnsi="Times New Roman"/>
          <w:lang w:val="hr-HR"/>
        </w:rPr>
        <w:t xml:space="preserve">. </w:t>
      </w:r>
      <w:r w:rsidRPr="005E4335">
        <w:rPr>
          <w:rFonts w:ascii="Times New Roman" w:hAnsi="Times New Roman"/>
          <w:i/>
          <w:lang w:val="pl-PL"/>
        </w:rPr>
        <w:t>Zbornik</w:t>
      </w:r>
      <w:r w:rsidRPr="005E4335">
        <w:rPr>
          <w:rFonts w:ascii="Times New Roman" w:hAnsi="Times New Roman"/>
          <w:i/>
          <w:lang w:val="hr-HR"/>
        </w:rPr>
        <w:t xml:space="preserve"> </w:t>
      </w:r>
      <w:r w:rsidRPr="005E4335">
        <w:rPr>
          <w:rFonts w:ascii="Times New Roman" w:hAnsi="Times New Roman"/>
          <w:i/>
          <w:lang w:val="pl-PL"/>
        </w:rPr>
        <w:t>radova</w:t>
      </w:r>
      <w:r w:rsidRPr="005E4335">
        <w:rPr>
          <w:rFonts w:ascii="Times New Roman" w:hAnsi="Times New Roman"/>
          <w:i/>
          <w:lang w:val="hr-HR"/>
        </w:rPr>
        <w:t xml:space="preserve"> </w:t>
      </w:r>
      <w:r w:rsidRPr="005E4335">
        <w:rPr>
          <w:rFonts w:ascii="Times New Roman" w:hAnsi="Times New Roman"/>
          <w:i/>
          <w:lang w:val="pl-PL"/>
        </w:rPr>
        <w:t>Aktualnosti</w:t>
      </w:r>
      <w:r w:rsidRPr="005E4335">
        <w:rPr>
          <w:rFonts w:ascii="Times New Roman" w:hAnsi="Times New Roman"/>
          <w:i/>
          <w:lang w:val="hr-HR"/>
        </w:rPr>
        <w:t xml:space="preserve"> </w:t>
      </w:r>
      <w:r w:rsidRPr="005E4335">
        <w:rPr>
          <w:rFonts w:ascii="Times New Roman" w:hAnsi="Times New Roman"/>
          <w:i/>
          <w:lang w:val="pl-PL"/>
        </w:rPr>
        <w:t>gra</w:t>
      </w:r>
      <w:r w:rsidRPr="005E4335">
        <w:rPr>
          <w:rFonts w:ascii="Times New Roman" w:hAnsi="Times New Roman"/>
          <w:i/>
          <w:lang w:val="hr-HR"/>
        </w:rPr>
        <w:t>đ</w:t>
      </w:r>
      <w:r w:rsidRPr="005E4335">
        <w:rPr>
          <w:rFonts w:ascii="Times New Roman" w:hAnsi="Times New Roman"/>
          <w:i/>
          <w:lang w:val="pl-PL"/>
        </w:rPr>
        <w:t>anskog</w:t>
      </w:r>
      <w:r w:rsidRPr="005E4335">
        <w:rPr>
          <w:rFonts w:ascii="Times New Roman" w:hAnsi="Times New Roman"/>
          <w:i/>
          <w:lang w:val="hr-HR"/>
        </w:rPr>
        <w:t xml:space="preserve"> </w:t>
      </w:r>
      <w:r w:rsidRPr="005E4335">
        <w:rPr>
          <w:rFonts w:ascii="Times New Roman" w:hAnsi="Times New Roman"/>
          <w:i/>
          <w:lang w:val="pl-PL"/>
        </w:rPr>
        <w:t>i</w:t>
      </w:r>
      <w:r w:rsidRPr="005E4335">
        <w:rPr>
          <w:rFonts w:ascii="Times New Roman" w:hAnsi="Times New Roman"/>
          <w:i/>
          <w:lang w:val="hr-HR"/>
        </w:rPr>
        <w:t xml:space="preserve"> </w:t>
      </w:r>
      <w:r w:rsidRPr="005E4335">
        <w:rPr>
          <w:rFonts w:ascii="Times New Roman" w:hAnsi="Times New Roman"/>
          <w:i/>
          <w:lang w:val="pl-PL"/>
        </w:rPr>
        <w:t>trgova</w:t>
      </w:r>
      <w:r w:rsidRPr="005E4335">
        <w:rPr>
          <w:rFonts w:ascii="Times New Roman" w:hAnsi="Times New Roman"/>
          <w:i/>
          <w:lang w:val="hr-HR"/>
        </w:rPr>
        <w:t>č</w:t>
      </w:r>
      <w:r w:rsidRPr="005E4335">
        <w:rPr>
          <w:rFonts w:ascii="Times New Roman" w:hAnsi="Times New Roman"/>
          <w:i/>
          <w:lang w:val="pl-PL"/>
        </w:rPr>
        <w:t>kog</w:t>
      </w:r>
      <w:r w:rsidRPr="005E4335">
        <w:rPr>
          <w:rFonts w:ascii="Times New Roman" w:hAnsi="Times New Roman"/>
          <w:i/>
          <w:lang w:val="hr-HR"/>
        </w:rPr>
        <w:t xml:space="preserve"> </w:t>
      </w:r>
      <w:r w:rsidRPr="005E4335">
        <w:rPr>
          <w:rFonts w:ascii="Times New Roman" w:hAnsi="Times New Roman"/>
          <w:i/>
          <w:lang w:val="pl-PL"/>
        </w:rPr>
        <w:t>zakonodavstva</w:t>
      </w:r>
      <w:r w:rsidRPr="005E4335">
        <w:rPr>
          <w:rFonts w:ascii="Times New Roman" w:hAnsi="Times New Roman"/>
          <w:i/>
          <w:lang w:val="hr-HR"/>
        </w:rPr>
        <w:t xml:space="preserve"> </w:t>
      </w:r>
      <w:r w:rsidRPr="005E4335">
        <w:rPr>
          <w:rFonts w:ascii="Times New Roman" w:hAnsi="Times New Roman"/>
          <w:i/>
          <w:lang w:val="pl-PL"/>
        </w:rPr>
        <w:t>i</w:t>
      </w:r>
      <w:r w:rsidRPr="005E4335">
        <w:rPr>
          <w:rFonts w:ascii="Times New Roman" w:hAnsi="Times New Roman"/>
          <w:i/>
          <w:lang w:val="hr-HR"/>
        </w:rPr>
        <w:t xml:space="preserve"> </w:t>
      </w:r>
      <w:r w:rsidRPr="005E4335">
        <w:rPr>
          <w:rFonts w:ascii="Times New Roman" w:hAnsi="Times New Roman"/>
          <w:i/>
          <w:lang w:val="pl-PL"/>
        </w:rPr>
        <w:t>pravne</w:t>
      </w:r>
      <w:r w:rsidRPr="005E4335">
        <w:rPr>
          <w:rFonts w:ascii="Times New Roman" w:hAnsi="Times New Roman"/>
          <w:i/>
          <w:lang w:val="hr-HR"/>
        </w:rPr>
        <w:t xml:space="preserve"> </w:t>
      </w:r>
      <w:r w:rsidRPr="005E4335">
        <w:rPr>
          <w:rFonts w:ascii="Times New Roman" w:hAnsi="Times New Roman"/>
          <w:i/>
          <w:lang w:val="pl-PL"/>
        </w:rPr>
        <w:t>prakse</w:t>
      </w:r>
      <w:r>
        <w:rPr>
          <w:rFonts w:ascii="Times New Roman" w:hAnsi="Times New Roman"/>
          <w:lang w:val="hr-HR"/>
        </w:rPr>
        <w:t xml:space="preserve">. </w:t>
      </w:r>
      <w:r w:rsidRPr="005E4335">
        <w:rPr>
          <w:rFonts w:ascii="Times New Roman" w:hAnsi="Times New Roman"/>
          <w:lang w:val="hr-HR"/>
        </w:rPr>
        <w:t>(4): 81-112.</w:t>
      </w:r>
    </w:p>
    <w:p w:rsidR="00EE1343" w:rsidRPr="005E4335" w:rsidRDefault="00EE1343" w:rsidP="007152D3">
      <w:pPr>
        <w:pStyle w:val="FootnoteText"/>
        <w:jc w:val="both"/>
        <w:rPr>
          <w:rFonts w:ascii="Times New Roman" w:hAnsi="Times New Roman"/>
          <w:lang w:val="hr-HR"/>
        </w:rPr>
      </w:pPr>
    </w:p>
    <w:p w:rsidR="00EE1343" w:rsidRPr="00B966D6" w:rsidRDefault="00EE1343" w:rsidP="007152D3">
      <w:pPr>
        <w:pStyle w:val="FootnoteText"/>
        <w:jc w:val="both"/>
        <w:rPr>
          <w:rFonts w:ascii="Times New Roman" w:hAnsi="Times New Roman"/>
          <w:lang w:val="hr-HR"/>
        </w:rPr>
      </w:pPr>
      <w:r w:rsidRPr="00B966D6">
        <w:rPr>
          <w:rFonts w:ascii="Times New Roman" w:hAnsi="Times New Roman"/>
          <w:lang w:val="hr-HR"/>
        </w:rPr>
        <w:t xml:space="preserve">Petrović, A. </w:t>
      </w:r>
      <w:r>
        <w:rPr>
          <w:rFonts w:ascii="Times New Roman" w:hAnsi="Times New Roman"/>
          <w:lang w:val="hr-HR"/>
        </w:rPr>
        <w:t xml:space="preserve">(2015). </w:t>
      </w:r>
      <w:r w:rsidRPr="00B966D6">
        <w:rPr>
          <w:rFonts w:ascii="Times New Roman" w:hAnsi="Times New Roman"/>
          <w:lang w:val="hr-HR"/>
        </w:rPr>
        <w:t xml:space="preserve">Novo pravno uređenje </w:t>
      </w:r>
      <w:proofErr w:type="spellStart"/>
      <w:r w:rsidRPr="00B966D6">
        <w:rPr>
          <w:rFonts w:ascii="Times New Roman" w:hAnsi="Times New Roman"/>
          <w:lang w:val="hr-HR"/>
        </w:rPr>
        <w:t>finansijskih</w:t>
      </w:r>
      <w:proofErr w:type="spellEnd"/>
      <w:r w:rsidRPr="00B966D6">
        <w:rPr>
          <w:rFonts w:ascii="Times New Roman" w:hAnsi="Times New Roman"/>
          <w:lang w:val="hr-HR"/>
        </w:rPr>
        <w:t xml:space="preserve"> usluga u BiH – koliko su korisnici stvarno zaštićeni?. </w:t>
      </w:r>
      <w:r w:rsidRPr="005E4335">
        <w:rPr>
          <w:rFonts w:ascii="Times New Roman" w:hAnsi="Times New Roman"/>
          <w:i/>
          <w:lang w:val="hr-HR"/>
        </w:rPr>
        <w:t>Zbornik radova Pravnog fakulteta u Nišu</w:t>
      </w:r>
      <w:r>
        <w:rPr>
          <w:rFonts w:ascii="Times New Roman" w:hAnsi="Times New Roman"/>
          <w:lang w:val="hr-HR"/>
        </w:rPr>
        <w:t xml:space="preserve">. God. 54, br. 70 (2015), </w:t>
      </w:r>
      <w:r w:rsidRPr="00B966D6">
        <w:rPr>
          <w:rFonts w:ascii="Times New Roman" w:hAnsi="Times New Roman"/>
          <w:lang w:val="hr-HR"/>
        </w:rPr>
        <w:t>801-822.</w:t>
      </w:r>
    </w:p>
    <w:p w:rsidR="00EE1343" w:rsidRPr="00B966D6" w:rsidRDefault="00EE1343" w:rsidP="007152D3">
      <w:pPr>
        <w:pStyle w:val="FootnoteText"/>
        <w:jc w:val="both"/>
        <w:rPr>
          <w:rFonts w:ascii="Times New Roman" w:hAnsi="Times New Roman"/>
          <w:lang w:val="hr-HR"/>
        </w:rPr>
      </w:pPr>
    </w:p>
    <w:p w:rsidR="00EE1343" w:rsidRPr="00B966D6" w:rsidRDefault="00EE1343" w:rsidP="007152D3">
      <w:pPr>
        <w:pStyle w:val="FootnoteText"/>
        <w:jc w:val="both"/>
        <w:rPr>
          <w:rFonts w:ascii="Times New Roman" w:hAnsi="Times New Roman"/>
          <w:lang w:val="hr-HR"/>
        </w:rPr>
      </w:pPr>
      <w:r>
        <w:rPr>
          <w:rFonts w:ascii="Times New Roman" w:hAnsi="Times New Roman"/>
          <w:lang w:val="hr-HR"/>
        </w:rPr>
        <w:t xml:space="preserve">Šabić, A. (2010). </w:t>
      </w:r>
      <w:r w:rsidRPr="00B966D6">
        <w:rPr>
          <w:rFonts w:ascii="Times New Roman" w:hAnsi="Times New Roman"/>
          <w:lang w:val="hr-HR"/>
        </w:rPr>
        <w:t xml:space="preserve">Zaštita od nepoštenih ugovornih klauzula: analiza </w:t>
      </w:r>
      <w:proofErr w:type="spellStart"/>
      <w:r w:rsidRPr="00B966D6">
        <w:rPr>
          <w:rFonts w:ascii="Times New Roman" w:hAnsi="Times New Roman"/>
          <w:lang w:val="hr-HR"/>
        </w:rPr>
        <w:t>konformiteta</w:t>
      </w:r>
      <w:proofErr w:type="spellEnd"/>
      <w:r w:rsidRPr="00B966D6">
        <w:rPr>
          <w:rFonts w:ascii="Times New Roman" w:hAnsi="Times New Roman"/>
          <w:lang w:val="hr-HR"/>
        </w:rPr>
        <w:t xml:space="preserve"> i usklađivanje do</w:t>
      </w:r>
      <w:r>
        <w:rPr>
          <w:rFonts w:ascii="Times New Roman" w:hAnsi="Times New Roman"/>
          <w:lang w:val="hr-HR"/>
        </w:rPr>
        <w:t xml:space="preserve">maćih s </w:t>
      </w:r>
      <w:proofErr w:type="spellStart"/>
      <w:r>
        <w:rPr>
          <w:rFonts w:ascii="Times New Roman" w:hAnsi="Times New Roman"/>
          <w:lang w:val="hr-HR"/>
        </w:rPr>
        <w:t>komunitarnim</w:t>
      </w:r>
      <w:proofErr w:type="spellEnd"/>
      <w:r>
        <w:rPr>
          <w:rFonts w:ascii="Times New Roman" w:hAnsi="Times New Roman"/>
          <w:lang w:val="hr-HR"/>
        </w:rPr>
        <w:t xml:space="preserve"> rješenjima.</w:t>
      </w:r>
      <w:r w:rsidRPr="00B966D6">
        <w:rPr>
          <w:rFonts w:ascii="Times New Roman" w:hAnsi="Times New Roman"/>
          <w:lang w:val="hr-HR"/>
        </w:rPr>
        <w:t xml:space="preserve"> </w:t>
      </w:r>
      <w:r w:rsidRPr="005E4335">
        <w:rPr>
          <w:rFonts w:ascii="Times New Roman" w:hAnsi="Times New Roman"/>
          <w:i/>
          <w:lang w:val="hr-HR"/>
        </w:rPr>
        <w:t xml:space="preserve">Godišnjak Pravnog fakulteta u Sarajevu </w:t>
      </w:r>
      <w:r>
        <w:rPr>
          <w:rFonts w:ascii="Times New Roman" w:hAnsi="Times New Roman"/>
          <w:lang w:val="hr-HR"/>
        </w:rPr>
        <w:t xml:space="preserve">. LIII, </w:t>
      </w:r>
      <w:r w:rsidRPr="00B966D6">
        <w:rPr>
          <w:rFonts w:ascii="Times New Roman" w:hAnsi="Times New Roman"/>
          <w:lang w:val="hr-HR"/>
        </w:rPr>
        <w:t>463-488.</w:t>
      </w:r>
    </w:p>
    <w:p w:rsidR="00EE1343" w:rsidRPr="00B966D6" w:rsidRDefault="00EE1343" w:rsidP="007152D3">
      <w:pPr>
        <w:pStyle w:val="FootnoteText"/>
        <w:jc w:val="both"/>
        <w:rPr>
          <w:rFonts w:ascii="Times New Roman" w:hAnsi="Times New Roman"/>
          <w:lang w:val="hr-HR"/>
        </w:rPr>
      </w:pPr>
    </w:p>
    <w:p w:rsidR="00EE1343" w:rsidRPr="00B966D6" w:rsidRDefault="00EE1343" w:rsidP="007152D3">
      <w:pPr>
        <w:pStyle w:val="FootnoteText"/>
        <w:jc w:val="both"/>
        <w:rPr>
          <w:rFonts w:ascii="Times New Roman" w:hAnsi="Times New Roman"/>
          <w:lang w:val="hr-HR"/>
        </w:rPr>
      </w:pPr>
      <w:proofErr w:type="spellStart"/>
      <w:r>
        <w:rPr>
          <w:rFonts w:ascii="Times New Roman" w:hAnsi="Times New Roman"/>
          <w:lang w:val="hr-HR"/>
        </w:rPr>
        <w:t>Slakoper</w:t>
      </w:r>
      <w:proofErr w:type="spellEnd"/>
      <w:r>
        <w:rPr>
          <w:rFonts w:ascii="Times New Roman" w:hAnsi="Times New Roman"/>
          <w:lang w:val="hr-HR"/>
        </w:rPr>
        <w:t>, Z. (2006).</w:t>
      </w:r>
      <w:r w:rsidRPr="00B966D6">
        <w:rPr>
          <w:rFonts w:ascii="Times New Roman" w:hAnsi="Times New Roman"/>
          <w:lang w:val="hr-HR"/>
        </w:rPr>
        <w:t xml:space="preserve"> Ugovori o kreditu u Zakonu o obveznim odnosima. </w:t>
      </w:r>
      <w:r w:rsidRPr="005E4335">
        <w:rPr>
          <w:rFonts w:ascii="Times New Roman" w:hAnsi="Times New Roman"/>
          <w:i/>
          <w:lang w:val="hr-HR"/>
        </w:rPr>
        <w:t>Hrvatska pravna revija</w:t>
      </w:r>
      <w:r>
        <w:rPr>
          <w:rFonts w:ascii="Times New Roman" w:hAnsi="Times New Roman"/>
          <w:lang w:val="hr-HR"/>
        </w:rPr>
        <w:t xml:space="preserve">. </w:t>
      </w:r>
      <w:r w:rsidRPr="00B966D6">
        <w:rPr>
          <w:rFonts w:ascii="Times New Roman" w:hAnsi="Times New Roman"/>
          <w:lang w:val="hr-HR"/>
        </w:rPr>
        <w:t>VI(9): 34-48.</w:t>
      </w:r>
    </w:p>
    <w:p w:rsidR="00EE1343" w:rsidRPr="00B966D6" w:rsidRDefault="00EE1343" w:rsidP="007152D3">
      <w:pPr>
        <w:pStyle w:val="FootnoteText"/>
        <w:jc w:val="both"/>
        <w:rPr>
          <w:rFonts w:ascii="Times New Roman" w:hAnsi="Times New Roman"/>
          <w:lang w:val="hr-HR"/>
        </w:rPr>
      </w:pPr>
    </w:p>
    <w:p w:rsidR="00EE1343" w:rsidRPr="00B966D6" w:rsidRDefault="00EE1343" w:rsidP="007152D3">
      <w:pPr>
        <w:pStyle w:val="FootnoteText"/>
        <w:jc w:val="both"/>
        <w:rPr>
          <w:rFonts w:ascii="Times New Roman" w:hAnsi="Times New Roman"/>
          <w:lang w:val="hr-HR"/>
        </w:rPr>
      </w:pPr>
      <w:r>
        <w:rPr>
          <w:rFonts w:ascii="Times New Roman" w:hAnsi="Times New Roman"/>
          <w:lang w:val="hr-HR"/>
        </w:rPr>
        <w:t>Stanojević, O. (1980). U</w:t>
      </w:r>
      <w:r w:rsidRPr="00B966D6">
        <w:rPr>
          <w:rFonts w:ascii="Times New Roman" w:hAnsi="Times New Roman"/>
          <w:lang w:val="hr-HR"/>
        </w:rPr>
        <w:t xml:space="preserve">: </w:t>
      </w:r>
      <w:r>
        <w:rPr>
          <w:rFonts w:ascii="Times New Roman" w:hAnsi="Times New Roman"/>
          <w:lang w:val="hr-HR"/>
        </w:rPr>
        <w:t>Blagojević, B./</w:t>
      </w:r>
      <w:proofErr w:type="spellStart"/>
      <w:r>
        <w:rPr>
          <w:rFonts w:ascii="Times New Roman" w:hAnsi="Times New Roman"/>
          <w:lang w:val="hr-HR"/>
        </w:rPr>
        <w:t>Krulj</w:t>
      </w:r>
      <w:proofErr w:type="spellEnd"/>
      <w:r>
        <w:rPr>
          <w:rFonts w:ascii="Times New Roman" w:hAnsi="Times New Roman"/>
          <w:lang w:val="hr-HR"/>
        </w:rPr>
        <w:t>, V.</w:t>
      </w:r>
      <w:r w:rsidRPr="00B966D6">
        <w:rPr>
          <w:rFonts w:ascii="Times New Roman" w:hAnsi="Times New Roman"/>
          <w:lang w:val="hr-HR"/>
        </w:rPr>
        <w:t xml:space="preserve">: </w:t>
      </w:r>
      <w:r w:rsidRPr="00290213">
        <w:rPr>
          <w:rFonts w:ascii="Times New Roman" w:hAnsi="Times New Roman"/>
          <w:i/>
          <w:lang w:val="hr-HR"/>
        </w:rPr>
        <w:t xml:space="preserve">Komentar Zakona o </w:t>
      </w:r>
      <w:proofErr w:type="spellStart"/>
      <w:r w:rsidRPr="00290213">
        <w:rPr>
          <w:rFonts w:ascii="Times New Roman" w:hAnsi="Times New Roman"/>
          <w:i/>
          <w:lang w:val="hr-HR"/>
        </w:rPr>
        <w:t>obligacionim</w:t>
      </w:r>
      <w:proofErr w:type="spellEnd"/>
      <w:r w:rsidRPr="00290213">
        <w:rPr>
          <w:rFonts w:ascii="Times New Roman" w:hAnsi="Times New Roman"/>
          <w:i/>
          <w:lang w:val="hr-HR"/>
        </w:rPr>
        <w:t xml:space="preserve"> odnosima</w:t>
      </w:r>
      <w:r>
        <w:rPr>
          <w:rFonts w:ascii="Times New Roman" w:hAnsi="Times New Roman"/>
          <w:lang w:val="hr-HR"/>
        </w:rPr>
        <w:t>.</w:t>
      </w:r>
      <w:r w:rsidRPr="00B966D6">
        <w:rPr>
          <w:rFonts w:ascii="Times New Roman" w:hAnsi="Times New Roman"/>
          <w:lang w:val="hr-HR"/>
        </w:rPr>
        <w:t xml:space="preserve"> </w:t>
      </w:r>
      <w:r>
        <w:rPr>
          <w:rFonts w:ascii="Times New Roman" w:hAnsi="Times New Roman"/>
          <w:lang w:val="hr-HR"/>
        </w:rPr>
        <w:t>Beograd</w:t>
      </w:r>
      <w:r w:rsidRPr="00B966D6">
        <w:rPr>
          <w:rFonts w:ascii="Times New Roman" w:hAnsi="Times New Roman"/>
          <w:lang w:val="hr-HR"/>
        </w:rPr>
        <w:t>:</w:t>
      </w:r>
      <w:r>
        <w:rPr>
          <w:rFonts w:ascii="Times New Roman" w:hAnsi="Times New Roman"/>
          <w:lang w:val="hr-HR"/>
        </w:rPr>
        <w:t xml:space="preserve"> </w:t>
      </w:r>
      <w:proofErr w:type="spellStart"/>
      <w:r>
        <w:rPr>
          <w:rFonts w:ascii="Times New Roman" w:hAnsi="Times New Roman"/>
          <w:lang w:val="hr-HR"/>
        </w:rPr>
        <w:t>Savremena</w:t>
      </w:r>
      <w:proofErr w:type="spellEnd"/>
      <w:r>
        <w:rPr>
          <w:rFonts w:ascii="Times New Roman" w:hAnsi="Times New Roman"/>
          <w:lang w:val="hr-HR"/>
        </w:rPr>
        <w:t xml:space="preserve"> administracija.</w:t>
      </w:r>
      <w:r w:rsidRPr="00B966D6">
        <w:rPr>
          <w:rFonts w:ascii="Times New Roman" w:hAnsi="Times New Roman"/>
          <w:lang w:val="hr-HR"/>
        </w:rPr>
        <w:t xml:space="preserve">; </w:t>
      </w:r>
      <w:proofErr w:type="spellStart"/>
      <w:r w:rsidRPr="00B966D6">
        <w:rPr>
          <w:rFonts w:ascii="Times New Roman" w:hAnsi="Times New Roman"/>
          <w:lang w:val="hr-HR"/>
        </w:rPr>
        <w:t>Vizner</w:t>
      </w:r>
      <w:proofErr w:type="spellEnd"/>
      <w:r w:rsidRPr="00B966D6">
        <w:rPr>
          <w:rFonts w:ascii="Times New Roman" w:hAnsi="Times New Roman"/>
          <w:lang w:val="hr-HR"/>
        </w:rPr>
        <w:t>, B.</w:t>
      </w:r>
      <w:r>
        <w:rPr>
          <w:rFonts w:ascii="Times New Roman" w:hAnsi="Times New Roman"/>
          <w:lang w:val="hr-HR"/>
        </w:rPr>
        <w:t xml:space="preserve"> (1978). U</w:t>
      </w:r>
      <w:r w:rsidRPr="00B966D6">
        <w:rPr>
          <w:rFonts w:ascii="Times New Roman" w:hAnsi="Times New Roman"/>
          <w:lang w:val="hr-HR"/>
        </w:rPr>
        <w:t>:</w:t>
      </w:r>
      <w:r>
        <w:rPr>
          <w:rFonts w:ascii="Times New Roman" w:hAnsi="Times New Roman"/>
          <w:lang w:val="hr-HR"/>
        </w:rPr>
        <w:t xml:space="preserve"> </w:t>
      </w:r>
      <w:proofErr w:type="spellStart"/>
      <w:r>
        <w:rPr>
          <w:rFonts w:ascii="Times New Roman" w:hAnsi="Times New Roman"/>
          <w:lang w:val="hr-HR"/>
        </w:rPr>
        <w:t>Vi</w:t>
      </w:r>
      <w:r w:rsidRPr="00B966D6">
        <w:rPr>
          <w:rFonts w:ascii="Times New Roman" w:hAnsi="Times New Roman"/>
          <w:lang w:val="hr-HR"/>
        </w:rPr>
        <w:t>z</w:t>
      </w:r>
      <w:r>
        <w:rPr>
          <w:rFonts w:ascii="Times New Roman" w:hAnsi="Times New Roman"/>
          <w:lang w:val="hr-HR"/>
        </w:rPr>
        <w:t>ner</w:t>
      </w:r>
      <w:proofErr w:type="spellEnd"/>
      <w:r>
        <w:rPr>
          <w:rFonts w:ascii="Times New Roman" w:hAnsi="Times New Roman"/>
          <w:lang w:val="hr-HR"/>
        </w:rPr>
        <w:t>, B.</w:t>
      </w:r>
      <w:r w:rsidRPr="00290213">
        <w:rPr>
          <w:rFonts w:ascii="Times New Roman" w:hAnsi="Times New Roman"/>
          <w:lang w:val="hr-HR"/>
        </w:rPr>
        <w:t xml:space="preserve"> </w:t>
      </w:r>
      <w:r>
        <w:rPr>
          <w:rFonts w:ascii="Times New Roman" w:hAnsi="Times New Roman"/>
          <w:lang w:val="hr-HR"/>
        </w:rPr>
        <w:t>/</w:t>
      </w:r>
      <w:proofErr w:type="spellStart"/>
      <w:r w:rsidRPr="00B966D6">
        <w:rPr>
          <w:rFonts w:ascii="Times New Roman" w:hAnsi="Times New Roman"/>
          <w:lang w:val="hr-HR"/>
        </w:rPr>
        <w:t>Bukljaš</w:t>
      </w:r>
      <w:proofErr w:type="spellEnd"/>
      <w:r w:rsidRPr="00B966D6">
        <w:rPr>
          <w:rFonts w:ascii="Times New Roman" w:hAnsi="Times New Roman"/>
          <w:lang w:val="hr-HR"/>
        </w:rPr>
        <w:t xml:space="preserve">. I., </w:t>
      </w:r>
      <w:r w:rsidRPr="00290213">
        <w:rPr>
          <w:rFonts w:ascii="Times New Roman" w:hAnsi="Times New Roman"/>
          <w:i/>
          <w:lang w:val="hr-HR"/>
        </w:rPr>
        <w:t>Komentar Zakona o obveznim odnosima</w:t>
      </w:r>
      <w:r>
        <w:rPr>
          <w:rFonts w:ascii="Times New Roman" w:hAnsi="Times New Roman"/>
          <w:lang w:val="hr-HR"/>
        </w:rPr>
        <w:t>. Rijeka</w:t>
      </w:r>
      <w:r w:rsidRPr="00B966D6">
        <w:rPr>
          <w:rFonts w:ascii="Times New Roman" w:hAnsi="Times New Roman"/>
          <w:lang w:val="hr-HR"/>
        </w:rPr>
        <w:t>:</w:t>
      </w:r>
      <w:r>
        <w:rPr>
          <w:rFonts w:ascii="Times New Roman" w:hAnsi="Times New Roman"/>
          <w:lang w:val="hr-HR"/>
        </w:rPr>
        <w:t xml:space="preserve"> Riječka tiskara</w:t>
      </w:r>
      <w:r w:rsidRPr="00B966D6">
        <w:rPr>
          <w:rFonts w:ascii="Times New Roman" w:hAnsi="Times New Roman"/>
          <w:lang w:val="hr-HR"/>
        </w:rPr>
        <w:t>.</w:t>
      </w:r>
    </w:p>
    <w:p w:rsidR="00EE1343" w:rsidRPr="00290213" w:rsidRDefault="00EE1343" w:rsidP="007152D3">
      <w:pPr>
        <w:pStyle w:val="FootnoteText"/>
        <w:jc w:val="both"/>
        <w:rPr>
          <w:rFonts w:ascii="Times New Roman" w:hAnsi="Times New Roman"/>
          <w:lang w:val="hr-HR"/>
        </w:rPr>
      </w:pPr>
    </w:p>
    <w:p w:rsidR="00EE1343" w:rsidRPr="00B966D6" w:rsidRDefault="00EE1343" w:rsidP="007152D3">
      <w:pPr>
        <w:pStyle w:val="FootnoteText"/>
        <w:jc w:val="both"/>
        <w:rPr>
          <w:rFonts w:ascii="Times New Roman" w:hAnsi="Times New Roman"/>
          <w:lang w:val="hr-HR"/>
        </w:rPr>
      </w:pPr>
      <w:proofErr w:type="spellStart"/>
      <w:r>
        <w:rPr>
          <w:rFonts w:ascii="Times New Roman" w:hAnsi="Times New Roman"/>
          <w:lang w:val="hr-HR"/>
        </w:rPr>
        <w:t>Valant</w:t>
      </w:r>
      <w:proofErr w:type="spellEnd"/>
      <w:r>
        <w:rPr>
          <w:rFonts w:ascii="Times New Roman" w:hAnsi="Times New Roman"/>
          <w:lang w:val="hr-HR"/>
        </w:rPr>
        <w:t>, J.</w:t>
      </w:r>
      <w:r w:rsidRPr="00B966D6">
        <w:rPr>
          <w:rFonts w:ascii="Times New Roman" w:hAnsi="Times New Roman"/>
          <w:lang w:val="hr-HR"/>
        </w:rPr>
        <w:t xml:space="preserve"> </w:t>
      </w:r>
      <w:proofErr w:type="spellStart"/>
      <w:r w:rsidRPr="00B966D6">
        <w:rPr>
          <w:rFonts w:ascii="Times New Roman" w:hAnsi="Times New Roman"/>
          <w:lang w:val="hr-HR"/>
        </w:rPr>
        <w:t>Improving</w:t>
      </w:r>
      <w:proofErr w:type="spellEnd"/>
      <w:r w:rsidRPr="00B966D6">
        <w:rPr>
          <w:rFonts w:ascii="Times New Roman" w:hAnsi="Times New Roman"/>
          <w:lang w:val="hr-HR"/>
        </w:rPr>
        <w:t xml:space="preserve"> </w:t>
      </w:r>
      <w:proofErr w:type="spellStart"/>
      <w:r w:rsidRPr="00B966D6">
        <w:rPr>
          <w:rFonts w:ascii="Times New Roman" w:hAnsi="Times New Roman"/>
          <w:lang w:val="hr-HR"/>
        </w:rPr>
        <w:t>the</w:t>
      </w:r>
      <w:proofErr w:type="spellEnd"/>
      <w:r w:rsidRPr="00B966D6">
        <w:rPr>
          <w:rFonts w:ascii="Times New Roman" w:hAnsi="Times New Roman"/>
          <w:lang w:val="hr-HR"/>
        </w:rPr>
        <w:t xml:space="preserve"> </w:t>
      </w:r>
      <w:proofErr w:type="spellStart"/>
      <w:r w:rsidRPr="00B966D6">
        <w:rPr>
          <w:rFonts w:ascii="Times New Roman" w:hAnsi="Times New Roman"/>
          <w:lang w:val="hr-HR"/>
        </w:rPr>
        <w:t>financial</w:t>
      </w:r>
      <w:proofErr w:type="spellEnd"/>
      <w:r w:rsidRPr="00B966D6">
        <w:rPr>
          <w:rFonts w:ascii="Times New Roman" w:hAnsi="Times New Roman"/>
          <w:lang w:val="hr-HR"/>
        </w:rPr>
        <w:t xml:space="preserve"> </w:t>
      </w:r>
      <w:proofErr w:type="spellStart"/>
      <w:r w:rsidRPr="00B966D6">
        <w:rPr>
          <w:rFonts w:ascii="Times New Roman" w:hAnsi="Times New Roman"/>
          <w:lang w:val="hr-HR"/>
        </w:rPr>
        <w:t>literacy</w:t>
      </w:r>
      <w:proofErr w:type="spellEnd"/>
      <w:r w:rsidRPr="00B966D6">
        <w:rPr>
          <w:rFonts w:ascii="Times New Roman" w:hAnsi="Times New Roman"/>
          <w:lang w:val="hr-HR"/>
        </w:rPr>
        <w:t xml:space="preserve"> </w:t>
      </w:r>
      <w:proofErr w:type="spellStart"/>
      <w:r w:rsidRPr="00B966D6">
        <w:rPr>
          <w:rFonts w:ascii="Times New Roman" w:hAnsi="Times New Roman"/>
          <w:lang w:val="hr-HR"/>
        </w:rPr>
        <w:t>of</w:t>
      </w:r>
      <w:proofErr w:type="spellEnd"/>
      <w:r w:rsidRPr="00B966D6">
        <w:rPr>
          <w:rFonts w:ascii="Times New Roman" w:hAnsi="Times New Roman"/>
          <w:lang w:val="hr-HR"/>
        </w:rPr>
        <w:t xml:space="preserve"> European </w:t>
      </w:r>
      <w:proofErr w:type="spellStart"/>
      <w:r w:rsidRPr="00B966D6">
        <w:rPr>
          <w:rFonts w:ascii="Times New Roman" w:hAnsi="Times New Roman"/>
          <w:lang w:val="hr-HR"/>
        </w:rPr>
        <w:t>consumers</w:t>
      </w:r>
      <w:proofErr w:type="spellEnd"/>
      <w:r w:rsidRPr="00B966D6">
        <w:rPr>
          <w:rFonts w:ascii="Times New Roman" w:hAnsi="Times New Roman"/>
          <w:lang w:val="hr-HR"/>
        </w:rPr>
        <w:t xml:space="preserve">, </w:t>
      </w:r>
      <w:proofErr w:type="spellStart"/>
      <w:r w:rsidRPr="00B966D6">
        <w:rPr>
          <w:rFonts w:ascii="Times New Roman" w:hAnsi="Times New Roman"/>
          <w:lang w:val="hr-HR"/>
        </w:rPr>
        <w:t>Briefing</w:t>
      </w:r>
      <w:proofErr w:type="spellEnd"/>
      <w:r w:rsidRPr="00B966D6">
        <w:rPr>
          <w:rFonts w:ascii="Times New Roman" w:hAnsi="Times New Roman"/>
          <w:lang w:val="hr-HR"/>
        </w:rPr>
        <w:t xml:space="preserve">, May 2015, EPRS/European </w:t>
      </w:r>
      <w:proofErr w:type="spellStart"/>
      <w:r w:rsidRPr="00B966D6">
        <w:rPr>
          <w:rFonts w:ascii="Times New Roman" w:hAnsi="Times New Roman"/>
          <w:lang w:val="hr-HR"/>
        </w:rPr>
        <w:t>Parliamentary</w:t>
      </w:r>
      <w:proofErr w:type="spellEnd"/>
      <w:r w:rsidRPr="00B966D6">
        <w:rPr>
          <w:rFonts w:ascii="Times New Roman" w:hAnsi="Times New Roman"/>
          <w:lang w:val="hr-HR"/>
        </w:rPr>
        <w:t xml:space="preserve"> Research Service, </w:t>
      </w:r>
      <w:proofErr w:type="spellStart"/>
      <w:r w:rsidRPr="00B966D6">
        <w:rPr>
          <w:rFonts w:ascii="Times New Roman" w:hAnsi="Times New Roman"/>
          <w:lang w:val="hr-HR"/>
        </w:rPr>
        <w:t>Members</w:t>
      </w:r>
      <w:proofErr w:type="spellEnd"/>
      <w:r w:rsidRPr="00B966D6">
        <w:rPr>
          <w:rFonts w:ascii="Times New Roman" w:hAnsi="Times New Roman"/>
          <w:lang w:val="hr-HR"/>
        </w:rPr>
        <w:sym w:font="Symbol" w:char="F0A2"/>
      </w:r>
      <w:r w:rsidRPr="00B966D6">
        <w:rPr>
          <w:rFonts w:ascii="Times New Roman" w:hAnsi="Times New Roman"/>
          <w:lang w:val="hr-HR"/>
        </w:rPr>
        <w:t xml:space="preserve"> Research Service, PE 557.020, dostupno na: </w:t>
      </w:r>
      <w:hyperlink r:id="rId8" w:history="1">
        <w:r w:rsidRPr="00B966D6">
          <w:rPr>
            <w:rStyle w:val="Hyperlink"/>
            <w:rFonts w:ascii="Times New Roman" w:hAnsi="Times New Roman"/>
            <w:lang w:val="hr-HR"/>
          </w:rPr>
          <w:t>http://www.europarl.europa.eu/RegData/etudes/BRIE/2015/557020/EPRS_BRI(2015)557020_EN.pdf</w:t>
        </w:r>
      </w:hyperlink>
      <w:r w:rsidRPr="00B966D6">
        <w:rPr>
          <w:rFonts w:ascii="Times New Roman" w:hAnsi="Times New Roman"/>
          <w:lang w:val="hr-HR"/>
        </w:rPr>
        <w:t xml:space="preserve"> </w:t>
      </w:r>
    </w:p>
    <w:p w:rsidR="00EE1343" w:rsidRPr="00B966D6" w:rsidRDefault="00EE1343" w:rsidP="007152D3">
      <w:pPr>
        <w:pStyle w:val="FootnoteText"/>
        <w:jc w:val="both"/>
        <w:rPr>
          <w:rStyle w:val="FootnoteReference"/>
          <w:rFonts w:ascii="Times New Roman" w:hAnsi="Times New Roman"/>
        </w:rPr>
      </w:pPr>
    </w:p>
    <w:p w:rsidR="00EE1343" w:rsidRPr="00B966D6" w:rsidRDefault="00EE1343" w:rsidP="007152D3">
      <w:pPr>
        <w:pStyle w:val="FootnoteText"/>
        <w:rPr>
          <w:rFonts w:ascii="Times New Roman" w:hAnsi="Times New Roman"/>
          <w:lang w:val="hr-HR"/>
        </w:rPr>
      </w:pPr>
      <w:proofErr w:type="spellStart"/>
      <w:r>
        <w:rPr>
          <w:rFonts w:ascii="Times New Roman" w:hAnsi="Times New Roman"/>
          <w:lang w:val="hr-HR"/>
        </w:rPr>
        <w:t>Vilus</w:t>
      </w:r>
      <w:proofErr w:type="spellEnd"/>
      <w:r>
        <w:rPr>
          <w:rFonts w:ascii="Times New Roman" w:hAnsi="Times New Roman"/>
          <w:lang w:val="hr-HR"/>
        </w:rPr>
        <w:t xml:space="preserve">, J. (1976). </w:t>
      </w:r>
      <w:r w:rsidRPr="00290213">
        <w:rPr>
          <w:rFonts w:ascii="Times New Roman" w:hAnsi="Times New Roman"/>
          <w:i/>
          <w:lang w:val="hr-HR"/>
        </w:rPr>
        <w:t xml:space="preserve">Opšti </w:t>
      </w:r>
      <w:proofErr w:type="spellStart"/>
      <w:r w:rsidRPr="00290213">
        <w:rPr>
          <w:rFonts w:ascii="Times New Roman" w:hAnsi="Times New Roman"/>
          <w:i/>
          <w:lang w:val="hr-HR"/>
        </w:rPr>
        <w:t>uslovi</w:t>
      </w:r>
      <w:proofErr w:type="spellEnd"/>
      <w:r w:rsidRPr="00290213">
        <w:rPr>
          <w:rFonts w:ascii="Times New Roman" w:hAnsi="Times New Roman"/>
          <w:i/>
          <w:lang w:val="hr-HR"/>
        </w:rPr>
        <w:t xml:space="preserve"> </w:t>
      </w:r>
      <w:proofErr w:type="spellStart"/>
      <w:r w:rsidRPr="00290213">
        <w:rPr>
          <w:rFonts w:ascii="Times New Roman" w:hAnsi="Times New Roman"/>
          <w:i/>
          <w:lang w:val="hr-HR"/>
        </w:rPr>
        <w:t>formularnih</w:t>
      </w:r>
      <w:proofErr w:type="spellEnd"/>
      <w:r w:rsidRPr="00290213">
        <w:rPr>
          <w:rFonts w:ascii="Times New Roman" w:hAnsi="Times New Roman"/>
          <w:i/>
          <w:lang w:val="hr-HR"/>
        </w:rPr>
        <w:t xml:space="preserve"> ugovora</w:t>
      </w:r>
      <w:r w:rsidRPr="00B966D6">
        <w:rPr>
          <w:rFonts w:ascii="Times New Roman" w:hAnsi="Times New Roman"/>
          <w:lang w:val="hr-HR"/>
        </w:rPr>
        <w:t xml:space="preserve">. </w:t>
      </w:r>
      <w:r>
        <w:rPr>
          <w:rFonts w:ascii="Times New Roman" w:hAnsi="Times New Roman"/>
          <w:lang w:val="hr-HR"/>
        </w:rPr>
        <w:t>Beograd</w:t>
      </w:r>
      <w:r w:rsidRPr="00B966D6">
        <w:rPr>
          <w:rFonts w:ascii="Times New Roman" w:hAnsi="Times New Roman"/>
          <w:lang w:val="hr-HR"/>
        </w:rPr>
        <w:t>:</w:t>
      </w:r>
      <w:r>
        <w:rPr>
          <w:rFonts w:ascii="Times New Roman" w:hAnsi="Times New Roman"/>
          <w:lang w:val="hr-HR"/>
        </w:rPr>
        <w:t xml:space="preserve"> </w:t>
      </w:r>
      <w:r w:rsidRPr="00B966D6">
        <w:rPr>
          <w:rFonts w:ascii="Times New Roman" w:hAnsi="Times New Roman"/>
          <w:lang w:val="hr-HR"/>
        </w:rPr>
        <w:t xml:space="preserve">Institut </w:t>
      </w:r>
      <w:r>
        <w:rPr>
          <w:rFonts w:ascii="Times New Roman" w:hAnsi="Times New Roman"/>
          <w:lang w:val="hr-HR"/>
        </w:rPr>
        <w:t xml:space="preserve">za </w:t>
      </w:r>
      <w:proofErr w:type="spellStart"/>
      <w:r>
        <w:rPr>
          <w:rFonts w:ascii="Times New Roman" w:hAnsi="Times New Roman"/>
          <w:lang w:val="hr-HR"/>
        </w:rPr>
        <w:t>uporedno</w:t>
      </w:r>
      <w:proofErr w:type="spellEnd"/>
      <w:r>
        <w:rPr>
          <w:rFonts w:ascii="Times New Roman" w:hAnsi="Times New Roman"/>
          <w:lang w:val="hr-HR"/>
        </w:rPr>
        <w:t xml:space="preserve"> pravo</w:t>
      </w:r>
      <w:r w:rsidRPr="00B966D6">
        <w:rPr>
          <w:rFonts w:ascii="Times New Roman" w:hAnsi="Times New Roman"/>
          <w:lang w:val="hr-HR"/>
        </w:rPr>
        <w:t>.</w:t>
      </w:r>
    </w:p>
    <w:p w:rsidR="00EE1343" w:rsidRPr="00290213" w:rsidRDefault="00EE1343" w:rsidP="007152D3">
      <w:pPr>
        <w:pStyle w:val="FootnoteText"/>
        <w:jc w:val="both"/>
        <w:rPr>
          <w:rFonts w:ascii="Times New Roman" w:hAnsi="Times New Roman"/>
          <w:lang w:val="pl-PL"/>
        </w:rPr>
      </w:pPr>
    </w:p>
    <w:p w:rsidR="00EE1343" w:rsidRPr="00B966D6" w:rsidRDefault="00EE1343" w:rsidP="007152D3">
      <w:pPr>
        <w:pStyle w:val="FootnoteText"/>
        <w:jc w:val="both"/>
        <w:rPr>
          <w:rFonts w:ascii="Times New Roman" w:hAnsi="Times New Roman"/>
          <w:lang w:val="hr-HR"/>
        </w:rPr>
      </w:pPr>
      <w:proofErr w:type="spellStart"/>
      <w:r w:rsidRPr="00B966D6">
        <w:rPr>
          <w:rFonts w:ascii="Times New Roman" w:hAnsi="Times New Roman"/>
          <w:lang w:val="hr-HR"/>
        </w:rPr>
        <w:t>Vizner</w:t>
      </w:r>
      <w:proofErr w:type="spellEnd"/>
      <w:r w:rsidRPr="00B966D6">
        <w:rPr>
          <w:rFonts w:ascii="Times New Roman" w:hAnsi="Times New Roman"/>
          <w:lang w:val="hr-HR"/>
        </w:rPr>
        <w:t>, B.</w:t>
      </w:r>
      <w:r>
        <w:rPr>
          <w:rFonts w:ascii="Times New Roman" w:hAnsi="Times New Roman"/>
          <w:lang w:val="hr-HR"/>
        </w:rPr>
        <w:t xml:space="preserve"> (1978). U</w:t>
      </w:r>
      <w:r w:rsidRPr="00B966D6">
        <w:rPr>
          <w:rFonts w:ascii="Times New Roman" w:hAnsi="Times New Roman"/>
          <w:lang w:val="hr-HR"/>
        </w:rPr>
        <w:t>:</w:t>
      </w:r>
      <w:r>
        <w:rPr>
          <w:rFonts w:ascii="Times New Roman" w:hAnsi="Times New Roman"/>
          <w:lang w:val="hr-HR"/>
        </w:rPr>
        <w:t xml:space="preserve"> </w:t>
      </w:r>
      <w:proofErr w:type="spellStart"/>
      <w:r>
        <w:rPr>
          <w:rFonts w:ascii="Times New Roman" w:hAnsi="Times New Roman"/>
          <w:lang w:val="hr-HR"/>
        </w:rPr>
        <w:t>Vi</w:t>
      </w:r>
      <w:r w:rsidRPr="00B966D6">
        <w:rPr>
          <w:rFonts w:ascii="Times New Roman" w:hAnsi="Times New Roman"/>
          <w:lang w:val="hr-HR"/>
        </w:rPr>
        <w:t>z</w:t>
      </w:r>
      <w:r>
        <w:rPr>
          <w:rFonts w:ascii="Times New Roman" w:hAnsi="Times New Roman"/>
          <w:lang w:val="hr-HR"/>
        </w:rPr>
        <w:t>ner</w:t>
      </w:r>
      <w:proofErr w:type="spellEnd"/>
      <w:r>
        <w:rPr>
          <w:rFonts w:ascii="Times New Roman" w:hAnsi="Times New Roman"/>
          <w:lang w:val="hr-HR"/>
        </w:rPr>
        <w:t>, B./</w:t>
      </w:r>
      <w:proofErr w:type="spellStart"/>
      <w:r w:rsidRPr="00B966D6">
        <w:rPr>
          <w:rFonts w:ascii="Times New Roman" w:hAnsi="Times New Roman"/>
          <w:lang w:val="hr-HR"/>
        </w:rPr>
        <w:t>Bukljaš</w:t>
      </w:r>
      <w:proofErr w:type="spellEnd"/>
      <w:r w:rsidRPr="00B966D6">
        <w:rPr>
          <w:rFonts w:ascii="Times New Roman" w:hAnsi="Times New Roman"/>
          <w:lang w:val="hr-HR"/>
        </w:rPr>
        <w:t xml:space="preserve">. I., </w:t>
      </w:r>
      <w:r w:rsidRPr="00290213">
        <w:rPr>
          <w:rFonts w:ascii="Times New Roman" w:hAnsi="Times New Roman"/>
          <w:i/>
          <w:lang w:val="hr-HR"/>
        </w:rPr>
        <w:t>Komentar Zakona o obveznim odnosima</w:t>
      </w:r>
      <w:r>
        <w:rPr>
          <w:rFonts w:ascii="Times New Roman" w:hAnsi="Times New Roman"/>
          <w:lang w:val="hr-HR"/>
        </w:rPr>
        <w:t>. Rijeka</w:t>
      </w:r>
      <w:r w:rsidRPr="00B966D6">
        <w:rPr>
          <w:rFonts w:ascii="Times New Roman" w:hAnsi="Times New Roman"/>
          <w:lang w:val="hr-HR"/>
        </w:rPr>
        <w:t>:</w:t>
      </w:r>
      <w:r>
        <w:rPr>
          <w:rFonts w:ascii="Times New Roman" w:hAnsi="Times New Roman"/>
          <w:lang w:val="hr-HR"/>
        </w:rPr>
        <w:t xml:space="preserve"> Riječka tiskara</w:t>
      </w:r>
      <w:r w:rsidRPr="00B966D6">
        <w:rPr>
          <w:rFonts w:ascii="Times New Roman" w:hAnsi="Times New Roman"/>
          <w:lang w:val="hr-HR"/>
        </w:rPr>
        <w:t>.</w:t>
      </w:r>
    </w:p>
    <w:p w:rsidR="00EE1343" w:rsidRPr="00B966D6" w:rsidRDefault="00EE1343" w:rsidP="007152D3">
      <w:pPr>
        <w:pStyle w:val="FootnoteText"/>
        <w:jc w:val="both"/>
        <w:rPr>
          <w:rFonts w:ascii="Times New Roman" w:hAnsi="Times New Roman"/>
          <w:lang w:val="hr-HR"/>
        </w:rPr>
      </w:pPr>
      <w:r w:rsidRPr="00B966D6">
        <w:rPr>
          <w:rFonts w:ascii="Times New Roman" w:hAnsi="Times New Roman"/>
          <w:vanish/>
          <w:lang w:val="hr-HR"/>
        </w:rPr>
        <w:t>Institut za uporedno pravo.ora.ik radova Aktualnosti građanskog i trgovačkog zakonodavstva i pravne prakse. 2010; (8): 169-188.</w:t>
      </w:r>
    </w:p>
    <w:p w:rsidR="00EE1343" w:rsidRPr="00290213" w:rsidRDefault="00EE1343" w:rsidP="007152D3">
      <w:pPr>
        <w:pStyle w:val="FootnoteText"/>
        <w:rPr>
          <w:rFonts w:ascii="Times New Roman" w:hAnsi="Times New Roman"/>
          <w:lang w:val="pl-PL"/>
        </w:rPr>
      </w:pPr>
    </w:p>
    <w:p w:rsidR="00EE1343" w:rsidRPr="00B966D6" w:rsidRDefault="00EE1343" w:rsidP="007152D3">
      <w:pPr>
        <w:pStyle w:val="FootnoteText"/>
        <w:jc w:val="both"/>
        <w:rPr>
          <w:rFonts w:ascii="Times New Roman" w:hAnsi="Times New Roman"/>
          <w:lang w:val="hr-HR"/>
        </w:rPr>
      </w:pPr>
    </w:p>
    <w:p w:rsidR="00EE1343" w:rsidRPr="00290213" w:rsidRDefault="00EE1343" w:rsidP="007152D3">
      <w:pPr>
        <w:pStyle w:val="FootnoteText"/>
        <w:jc w:val="both"/>
        <w:rPr>
          <w:rFonts w:ascii="Times New Roman" w:hAnsi="Times New Roman"/>
          <w:lang w:val="pl-PL"/>
        </w:rPr>
      </w:pPr>
    </w:p>
    <w:p w:rsidR="00EE1343" w:rsidRPr="00290213" w:rsidRDefault="00EE1343" w:rsidP="007152D3">
      <w:pPr>
        <w:pStyle w:val="FootnoteText"/>
        <w:jc w:val="both"/>
        <w:rPr>
          <w:rFonts w:ascii="Times New Roman" w:hAnsi="Times New Roman"/>
          <w:i/>
          <w:lang w:val="pl-PL"/>
        </w:rPr>
      </w:pPr>
    </w:p>
    <w:p w:rsidR="00EE1343" w:rsidRPr="00290213" w:rsidRDefault="00EE1343" w:rsidP="007152D3">
      <w:pPr>
        <w:pStyle w:val="FootnoteText"/>
        <w:jc w:val="both"/>
        <w:rPr>
          <w:rFonts w:ascii="Times New Roman" w:hAnsi="Times New Roman"/>
          <w:lang w:val="pl-PL"/>
        </w:rPr>
      </w:pPr>
    </w:p>
    <w:p w:rsidR="00EE1343" w:rsidRPr="007152D3" w:rsidRDefault="00EE1343" w:rsidP="007152D3">
      <w:pPr>
        <w:pStyle w:val="FootnoteText"/>
        <w:rPr>
          <w:rFonts w:ascii="Times New Roman" w:hAnsi="Times New Roman"/>
          <w:lang w:val="hr-HR"/>
        </w:rPr>
      </w:pPr>
    </w:p>
    <w:p w:rsidR="00EE1343" w:rsidRPr="007152D3" w:rsidRDefault="00EE1343" w:rsidP="007152D3">
      <w:pPr>
        <w:pStyle w:val="FootnoteText"/>
        <w:rPr>
          <w:rFonts w:ascii="Times New Roman" w:hAnsi="Times New Roman"/>
          <w:lang w:val="hr-HR"/>
        </w:rPr>
      </w:pPr>
    </w:p>
    <w:p w:rsidR="00EE1343" w:rsidRPr="007152D3" w:rsidRDefault="00EE1343" w:rsidP="007152D3">
      <w:pPr>
        <w:pStyle w:val="FootnoteText"/>
        <w:rPr>
          <w:rFonts w:ascii="Times New Roman" w:hAnsi="Times New Roman"/>
          <w:lang w:val="hr-HR"/>
        </w:rPr>
      </w:pPr>
    </w:p>
    <w:p w:rsidR="00EE1343" w:rsidRPr="007152D3" w:rsidRDefault="00EE1343" w:rsidP="007152D3">
      <w:pPr>
        <w:pStyle w:val="FootnoteText"/>
        <w:jc w:val="both"/>
        <w:rPr>
          <w:rFonts w:ascii="Times New Roman" w:hAnsi="Times New Roman"/>
          <w:lang w:val="hr-HR"/>
        </w:rPr>
      </w:pPr>
    </w:p>
    <w:p w:rsidR="00EE1343" w:rsidRPr="00290213" w:rsidRDefault="00EE1343" w:rsidP="007152D3">
      <w:pPr>
        <w:jc w:val="both"/>
        <w:rPr>
          <w:rFonts w:ascii="Times New Roman" w:hAnsi="Times New Roman"/>
          <w:lang w:val="pl-PL"/>
        </w:rPr>
      </w:pPr>
    </w:p>
    <w:p w:rsidR="00EE1343" w:rsidRPr="00290213" w:rsidRDefault="00EE1343" w:rsidP="007152D3">
      <w:pPr>
        <w:pStyle w:val="FootnoteText"/>
        <w:jc w:val="both"/>
        <w:rPr>
          <w:rFonts w:ascii="Times New Roman" w:hAnsi="Times New Roman"/>
          <w:lang w:val="pl-PL"/>
        </w:rPr>
      </w:pPr>
    </w:p>
    <w:p w:rsidR="00EE1343" w:rsidRPr="00290213" w:rsidRDefault="00EE1343" w:rsidP="007152D3">
      <w:pPr>
        <w:pStyle w:val="FootnoteText"/>
        <w:jc w:val="both"/>
        <w:rPr>
          <w:rFonts w:ascii="Times New Roman" w:hAnsi="Times New Roman"/>
          <w:lang w:val="pl-PL"/>
        </w:rPr>
      </w:pPr>
    </w:p>
    <w:p w:rsidR="00EE1343" w:rsidRPr="007152D3" w:rsidRDefault="00EE1343" w:rsidP="007576AB">
      <w:pPr>
        <w:jc w:val="both"/>
        <w:rPr>
          <w:rFonts w:ascii="Times New Roman" w:hAnsi="Times New Roman"/>
          <w:lang w:val="hr-HR"/>
        </w:rPr>
      </w:pPr>
    </w:p>
    <w:p w:rsidR="00EE1343" w:rsidRPr="007152D3" w:rsidRDefault="00EE1343" w:rsidP="007576AB">
      <w:pPr>
        <w:jc w:val="both"/>
        <w:rPr>
          <w:rFonts w:ascii="Times New Roman" w:hAnsi="Times New Roman"/>
          <w:lang w:val="hr-HR"/>
        </w:rPr>
      </w:pPr>
    </w:p>
    <w:p w:rsidR="00EE1343" w:rsidRPr="007152D3" w:rsidRDefault="00EE1343" w:rsidP="007576AB">
      <w:pPr>
        <w:jc w:val="both"/>
        <w:rPr>
          <w:rFonts w:ascii="Times New Roman" w:hAnsi="Times New Roman"/>
          <w:lang w:val="hr-HR"/>
        </w:rPr>
      </w:pPr>
    </w:p>
    <w:p w:rsidR="00EE1343" w:rsidRPr="007152D3" w:rsidRDefault="00EE1343" w:rsidP="007576AB">
      <w:pPr>
        <w:jc w:val="both"/>
        <w:rPr>
          <w:rFonts w:ascii="Times New Roman" w:hAnsi="Times New Roman"/>
          <w:lang w:val="hr-HR"/>
        </w:rPr>
      </w:pPr>
    </w:p>
    <w:p w:rsidR="00EE1343" w:rsidRPr="007152D3" w:rsidRDefault="00EE1343" w:rsidP="007576AB">
      <w:pPr>
        <w:jc w:val="both"/>
        <w:rPr>
          <w:rFonts w:ascii="Times New Roman" w:hAnsi="Times New Roman"/>
          <w:lang w:val="hr-HR"/>
        </w:rPr>
      </w:pPr>
    </w:p>
    <w:p w:rsidR="00EE1343" w:rsidRPr="007152D3" w:rsidRDefault="00EE1343" w:rsidP="007576AB">
      <w:pPr>
        <w:jc w:val="both"/>
        <w:rPr>
          <w:rFonts w:ascii="Times New Roman" w:hAnsi="Times New Roman"/>
          <w:lang w:val="hr-HR"/>
        </w:rPr>
      </w:pPr>
    </w:p>
    <w:sectPr w:rsidR="00EE1343" w:rsidRPr="007152D3" w:rsidSect="005C0A3D">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A8F" w:rsidRDefault="00433A8F" w:rsidP="002E6B11">
      <w:r>
        <w:separator/>
      </w:r>
    </w:p>
  </w:endnote>
  <w:endnote w:type="continuationSeparator" w:id="0">
    <w:p w:rsidR="00433A8F" w:rsidRDefault="00433A8F" w:rsidP="002E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ngs">
    <w:altName w:val="w"/>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343" w:rsidRDefault="00EE1343" w:rsidP="0058678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1343" w:rsidRDefault="00EE1343" w:rsidP="00366E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343" w:rsidRDefault="00EE1343" w:rsidP="0058678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0D30">
      <w:rPr>
        <w:rStyle w:val="PageNumber"/>
        <w:noProof/>
      </w:rPr>
      <w:t>6</w:t>
    </w:r>
    <w:r>
      <w:rPr>
        <w:rStyle w:val="PageNumber"/>
      </w:rPr>
      <w:fldChar w:fldCharType="end"/>
    </w:r>
  </w:p>
  <w:p w:rsidR="00EE1343" w:rsidRDefault="00EE1343" w:rsidP="00366E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A8F" w:rsidRDefault="00433A8F" w:rsidP="002E6B11">
      <w:r>
        <w:separator/>
      </w:r>
    </w:p>
  </w:footnote>
  <w:footnote w:type="continuationSeparator" w:id="0">
    <w:p w:rsidR="00433A8F" w:rsidRDefault="00433A8F" w:rsidP="002E6B11">
      <w:r>
        <w:continuationSeparator/>
      </w:r>
    </w:p>
  </w:footnote>
  <w:footnote w:id="1">
    <w:p w:rsidR="00EE1343" w:rsidRDefault="00EE1343" w:rsidP="00366EDA">
      <w:pPr>
        <w:pStyle w:val="FootnoteText"/>
        <w:jc w:val="both"/>
      </w:pPr>
      <w:r w:rsidRPr="00366EDA">
        <w:rPr>
          <w:rStyle w:val="FootnoteReference"/>
          <w:rFonts w:ascii="Times New Roman" w:hAnsi="Times New Roman"/>
          <w:sz w:val="20"/>
          <w:szCs w:val="20"/>
        </w:rPr>
        <w:footnoteRef/>
      </w:r>
      <w:r w:rsidRPr="00366EDA">
        <w:rPr>
          <w:rFonts w:ascii="Times New Roman" w:hAnsi="Times New Roman"/>
          <w:sz w:val="20"/>
          <w:szCs w:val="20"/>
        </w:rPr>
        <w:t xml:space="preserve"> </w:t>
      </w:r>
      <w:proofErr w:type="spellStart"/>
      <w:r w:rsidRPr="00366EDA">
        <w:rPr>
          <w:rFonts w:ascii="Times New Roman" w:hAnsi="Times New Roman"/>
          <w:sz w:val="20"/>
          <w:szCs w:val="20"/>
          <w:lang w:val="hr-HR"/>
        </w:rPr>
        <w:t>Directive</w:t>
      </w:r>
      <w:proofErr w:type="spellEnd"/>
      <w:r w:rsidRPr="00366EDA">
        <w:rPr>
          <w:rFonts w:ascii="Times New Roman" w:hAnsi="Times New Roman"/>
          <w:sz w:val="20"/>
          <w:szCs w:val="20"/>
          <w:lang w:val="hr-HR"/>
        </w:rPr>
        <w:t xml:space="preserve"> 2008/48/EC </w:t>
      </w:r>
      <w:proofErr w:type="spellStart"/>
      <w:r w:rsidRPr="00366EDA">
        <w:rPr>
          <w:rFonts w:ascii="Times New Roman" w:hAnsi="Times New Roman"/>
          <w:sz w:val="20"/>
          <w:szCs w:val="20"/>
          <w:lang w:val="hr-HR"/>
        </w:rPr>
        <w:t>of</w:t>
      </w:r>
      <w:proofErr w:type="spellEnd"/>
      <w:r w:rsidRPr="00366EDA">
        <w:rPr>
          <w:rFonts w:ascii="Times New Roman" w:hAnsi="Times New Roman"/>
          <w:sz w:val="20"/>
          <w:szCs w:val="20"/>
          <w:lang w:val="hr-HR"/>
        </w:rPr>
        <w:t xml:space="preserve"> </w:t>
      </w:r>
      <w:proofErr w:type="spellStart"/>
      <w:r w:rsidRPr="00366EDA">
        <w:rPr>
          <w:rFonts w:ascii="Times New Roman" w:hAnsi="Times New Roman"/>
          <w:sz w:val="20"/>
          <w:szCs w:val="20"/>
          <w:lang w:val="hr-HR"/>
        </w:rPr>
        <w:t>the</w:t>
      </w:r>
      <w:proofErr w:type="spellEnd"/>
      <w:r w:rsidRPr="00366EDA">
        <w:rPr>
          <w:rFonts w:ascii="Times New Roman" w:hAnsi="Times New Roman"/>
          <w:sz w:val="20"/>
          <w:szCs w:val="20"/>
          <w:lang w:val="hr-HR"/>
        </w:rPr>
        <w:t xml:space="preserve"> European </w:t>
      </w:r>
      <w:proofErr w:type="spellStart"/>
      <w:r w:rsidRPr="00366EDA">
        <w:rPr>
          <w:rFonts w:ascii="Times New Roman" w:hAnsi="Times New Roman"/>
          <w:sz w:val="20"/>
          <w:szCs w:val="20"/>
          <w:lang w:val="hr-HR"/>
        </w:rPr>
        <w:t>Parliament</w:t>
      </w:r>
      <w:proofErr w:type="spellEnd"/>
      <w:r w:rsidRPr="00366EDA">
        <w:rPr>
          <w:rFonts w:ascii="Times New Roman" w:hAnsi="Times New Roman"/>
          <w:sz w:val="20"/>
          <w:szCs w:val="20"/>
          <w:lang w:val="hr-HR"/>
        </w:rPr>
        <w:t xml:space="preserve"> </w:t>
      </w:r>
      <w:proofErr w:type="spellStart"/>
      <w:r w:rsidRPr="00366EDA">
        <w:rPr>
          <w:rFonts w:ascii="Times New Roman" w:hAnsi="Times New Roman"/>
          <w:sz w:val="20"/>
          <w:szCs w:val="20"/>
          <w:lang w:val="hr-HR"/>
        </w:rPr>
        <w:t>and</w:t>
      </w:r>
      <w:proofErr w:type="spellEnd"/>
      <w:r w:rsidRPr="00366EDA">
        <w:rPr>
          <w:rFonts w:ascii="Times New Roman" w:hAnsi="Times New Roman"/>
          <w:sz w:val="20"/>
          <w:szCs w:val="20"/>
          <w:lang w:val="hr-HR"/>
        </w:rPr>
        <w:t xml:space="preserve"> </w:t>
      </w:r>
      <w:proofErr w:type="spellStart"/>
      <w:r w:rsidRPr="00366EDA">
        <w:rPr>
          <w:rFonts w:ascii="Times New Roman" w:hAnsi="Times New Roman"/>
          <w:sz w:val="20"/>
          <w:szCs w:val="20"/>
          <w:lang w:val="hr-HR"/>
        </w:rPr>
        <w:t>of</w:t>
      </w:r>
      <w:proofErr w:type="spellEnd"/>
      <w:r w:rsidRPr="00366EDA">
        <w:rPr>
          <w:rFonts w:ascii="Times New Roman" w:hAnsi="Times New Roman"/>
          <w:sz w:val="20"/>
          <w:szCs w:val="20"/>
          <w:lang w:val="hr-HR"/>
        </w:rPr>
        <w:t xml:space="preserve"> </w:t>
      </w:r>
      <w:proofErr w:type="spellStart"/>
      <w:r w:rsidRPr="00366EDA">
        <w:rPr>
          <w:rFonts w:ascii="Times New Roman" w:hAnsi="Times New Roman"/>
          <w:sz w:val="20"/>
          <w:szCs w:val="20"/>
          <w:lang w:val="hr-HR"/>
        </w:rPr>
        <w:t>the</w:t>
      </w:r>
      <w:proofErr w:type="spellEnd"/>
      <w:r w:rsidRPr="00366EDA">
        <w:rPr>
          <w:rFonts w:ascii="Times New Roman" w:hAnsi="Times New Roman"/>
          <w:sz w:val="20"/>
          <w:szCs w:val="20"/>
          <w:lang w:val="hr-HR"/>
        </w:rPr>
        <w:t xml:space="preserve"> </w:t>
      </w:r>
      <w:proofErr w:type="spellStart"/>
      <w:r w:rsidRPr="00366EDA">
        <w:rPr>
          <w:rFonts w:ascii="Times New Roman" w:hAnsi="Times New Roman"/>
          <w:sz w:val="20"/>
          <w:szCs w:val="20"/>
          <w:lang w:val="hr-HR"/>
        </w:rPr>
        <w:t>Council</w:t>
      </w:r>
      <w:proofErr w:type="spellEnd"/>
      <w:r w:rsidRPr="00366EDA">
        <w:rPr>
          <w:rFonts w:ascii="Times New Roman" w:hAnsi="Times New Roman"/>
          <w:sz w:val="20"/>
          <w:szCs w:val="20"/>
          <w:lang w:val="hr-HR"/>
        </w:rPr>
        <w:t xml:space="preserve"> </w:t>
      </w:r>
      <w:proofErr w:type="spellStart"/>
      <w:r w:rsidRPr="00366EDA">
        <w:rPr>
          <w:rFonts w:ascii="Times New Roman" w:hAnsi="Times New Roman"/>
          <w:sz w:val="20"/>
          <w:szCs w:val="20"/>
          <w:lang w:val="hr-HR"/>
        </w:rPr>
        <w:t>of</w:t>
      </w:r>
      <w:proofErr w:type="spellEnd"/>
      <w:r w:rsidRPr="00366EDA">
        <w:rPr>
          <w:rFonts w:ascii="Times New Roman" w:hAnsi="Times New Roman"/>
          <w:sz w:val="20"/>
          <w:szCs w:val="20"/>
          <w:lang w:val="hr-HR"/>
        </w:rPr>
        <w:t xml:space="preserve"> 23 April 2008 on </w:t>
      </w:r>
      <w:proofErr w:type="spellStart"/>
      <w:r w:rsidRPr="00366EDA">
        <w:rPr>
          <w:rFonts w:ascii="Times New Roman" w:hAnsi="Times New Roman"/>
          <w:sz w:val="20"/>
          <w:szCs w:val="20"/>
          <w:lang w:val="hr-HR"/>
        </w:rPr>
        <w:t>credit</w:t>
      </w:r>
      <w:proofErr w:type="spellEnd"/>
      <w:r w:rsidRPr="00366EDA">
        <w:rPr>
          <w:rFonts w:ascii="Times New Roman" w:hAnsi="Times New Roman"/>
          <w:sz w:val="20"/>
          <w:szCs w:val="20"/>
          <w:lang w:val="hr-HR"/>
        </w:rPr>
        <w:t xml:space="preserve"> </w:t>
      </w:r>
      <w:proofErr w:type="spellStart"/>
      <w:r w:rsidRPr="00366EDA">
        <w:rPr>
          <w:rFonts w:ascii="Times New Roman" w:hAnsi="Times New Roman"/>
          <w:sz w:val="20"/>
          <w:szCs w:val="20"/>
          <w:lang w:val="hr-HR"/>
        </w:rPr>
        <w:t>agreements</w:t>
      </w:r>
      <w:proofErr w:type="spellEnd"/>
      <w:r w:rsidRPr="00366EDA">
        <w:rPr>
          <w:rFonts w:ascii="Times New Roman" w:hAnsi="Times New Roman"/>
          <w:sz w:val="20"/>
          <w:szCs w:val="20"/>
          <w:lang w:val="hr-HR"/>
        </w:rPr>
        <w:t xml:space="preserve"> for </w:t>
      </w:r>
      <w:proofErr w:type="spellStart"/>
      <w:r w:rsidRPr="00366EDA">
        <w:rPr>
          <w:rFonts w:ascii="Times New Roman" w:hAnsi="Times New Roman"/>
          <w:sz w:val="20"/>
          <w:szCs w:val="20"/>
          <w:lang w:val="hr-HR"/>
        </w:rPr>
        <w:t>consumers</w:t>
      </w:r>
      <w:proofErr w:type="spellEnd"/>
      <w:r w:rsidRPr="00366EDA">
        <w:rPr>
          <w:rFonts w:ascii="Times New Roman" w:hAnsi="Times New Roman"/>
          <w:sz w:val="20"/>
          <w:szCs w:val="20"/>
          <w:lang w:val="hr-HR"/>
        </w:rPr>
        <w:t xml:space="preserve"> </w:t>
      </w:r>
      <w:proofErr w:type="spellStart"/>
      <w:r w:rsidRPr="00366EDA">
        <w:rPr>
          <w:rFonts w:ascii="Times New Roman" w:hAnsi="Times New Roman"/>
          <w:sz w:val="20"/>
          <w:szCs w:val="20"/>
          <w:lang w:val="hr-HR"/>
        </w:rPr>
        <w:t>and</w:t>
      </w:r>
      <w:proofErr w:type="spellEnd"/>
      <w:r w:rsidRPr="00366EDA">
        <w:rPr>
          <w:rFonts w:ascii="Times New Roman" w:hAnsi="Times New Roman"/>
          <w:sz w:val="20"/>
          <w:szCs w:val="20"/>
          <w:lang w:val="hr-HR"/>
        </w:rPr>
        <w:t xml:space="preserve"> </w:t>
      </w:r>
      <w:proofErr w:type="spellStart"/>
      <w:r w:rsidRPr="00366EDA">
        <w:rPr>
          <w:rFonts w:ascii="Times New Roman" w:hAnsi="Times New Roman"/>
          <w:sz w:val="20"/>
          <w:szCs w:val="20"/>
          <w:lang w:val="hr-HR"/>
        </w:rPr>
        <w:t>repealing</w:t>
      </w:r>
      <w:proofErr w:type="spellEnd"/>
      <w:r w:rsidRPr="00366EDA">
        <w:rPr>
          <w:rFonts w:ascii="Times New Roman" w:hAnsi="Times New Roman"/>
          <w:sz w:val="20"/>
          <w:szCs w:val="20"/>
          <w:lang w:val="hr-HR"/>
        </w:rPr>
        <w:t xml:space="preserve"> </w:t>
      </w:r>
      <w:proofErr w:type="spellStart"/>
      <w:r w:rsidRPr="00366EDA">
        <w:rPr>
          <w:rFonts w:ascii="Times New Roman" w:hAnsi="Times New Roman"/>
          <w:sz w:val="20"/>
          <w:szCs w:val="20"/>
          <w:lang w:val="hr-HR"/>
        </w:rPr>
        <w:t>Council</w:t>
      </w:r>
      <w:proofErr w:type="spellEnd"/>
      <w:r w:rsidRPr="00366EDA">
        <w:rPr>
          <w:rFonts w:ascii="Times New Roman" w:hAnsi="Times New Roman"/>
          <w:sz w:val="20"/>
          <w:szCs w:val="20"/>
          <w:lang w:val="hr-HR"/>
        </w:rPr>
        <w:t xml:space="preserve"> </w:t>
      </w:r>
      <w:proofErr w:type="spellStart"/>
      <w:r w:rsidRPr="00366EDA">
        <w:rPr>
          <w:rFonts w:ascii="Times New Roman" w:hAnsi="Times New Roman"/>
          <w:sz w:val="20"/>
          <w:szCs w:val="20"/>
          <w:lang w:val="hr-HR"/>
        </w:rPr>
        <w:t>Directive</w:t>
      </w:r>
      <w:proofErr w:type="spellEnd"/>
      <w:r w:rsidRPr="00366EDA">
        <w:rPr>
          <w:rFonts w:ascii="Times New Roman" w:hAnsi="Times New Roman"/>
          <w:sz w:val="20"/>
          <w:szCs w:val="20"/>
          <w:lang w:val="hr-HR"/>
        </w:rPr>
        <w:t xml:space="preserve"> 87/102/EEC, OJ 2008, L133/66.</w:t>
      </w:r>
    </w:p>
  </w:footnote>
  <w:footnote w:id="2">
    <w:p w:rsidR="00EE1343" w:rsidRDefault="00EE1343" w:rsidP="00C32234">
      <w:pPr>
        <w:pStyle w:val="FootnoteText"/>
        <w:jc w:val="both"/>
        <w:rPr>
          <w:rFonts w:ascii="Times New Roman" w:hAnsi="Times New Roman"/>
          <w:sz w:val="20"/>
          <w:szCs w:val="20"/>
        </w:rPr>
      </w:pPr>
    </w:p>
    <w:p w:rsidR="00EE1343" w:rsidRDefault="00EE1343" w:rsidP="00C32234">
      <w:pPr>
        <w:pStyle w:val="FootnoteText"/>
        <w:jc w:val="both"/>
      </w:pPr>
      <w:r w:rsidRPr="00366EDA">
        <w:rPr>
          <w:rStyle w:val="FootnoteReference"/>
          <w:rFonts w:ascii="Times New Roman" w:hAnsi="Times New Roman"/>
          <w:sz w:val="20"/>
          <w:szCs w:val="20"/>
        </w:rPr>
        <w:footnoteRef/>
      </w:r>
      <w:r w:rsidRPr="00366EDA">
        <w:rPr>
          <w:rFonts w:ascii="Times New Roman" w:hAnsi="Times New Roman"/>
          <w:sz w:val="20"/>
          <w:szCs w:val="20"/>
        </w:rPr>
        <w:t xml:space="preserve"> </w:t>
      </w:r>
      <w:r w:rsidRPr="00366EDA">
        <w:rPr>
          <w:rFonts w:ascii="Times New Roman" w:hAnsi="Times New Roman"/>
          <w:sz w:val="20"/>
          <w:szCs w:val="20"/>
          <w:lang w:val="hr-HR"/>
        </w:rPr>
        <w:t>Čl. 3 (a) Direktive 2008/48/EZ.</w:t>
      </w:r>
    </w:p>
  </w:footnote>
  <w:footnote w:id="3">
    <w:p w:rsidR="00EE1343" w:rsidRDefault="00EE1343" w:rsidP="00CF4C51">
      <w:pPr>
        <w:rPr>
          <w:rFonts w:ascii="Times New Roman" w:hAnsi="Times New Roman"/>
        </w:rPr>
      </w:pPr>
    </w:p>
    <w:p w:rsidR="00EE1343" w:rsidRDefault="00EE1343" w:rsidP="00CF4C51">
      <w:r w:rsidRPr="00366EDA">
        <w:rPr>
          <w:rStyle w:val="FootnoteReference"/>
          <w:rFonts w:ascii="Times New Roman" w:hAnsi="Times New Roman"/>
        </w:rPr>
        <w:footnoteRef/>
      </w:r>
      <w:r w:rsidRPr="00366EDA">
        <w:rPr>
          <w:rFonts w:ascii="Times New Roman" w:hAnsi="Times New Roman"/>
        </w:rPr>
        <w:t xml:space="preserve"> </w:t>
      </w:r>
      <w:r w:rsidRPr="00366EDA">
        <w:rPr>
          <w:rFonts w:ascii="Times New Roman" w:hAnsi="Times New Roman"/>
          <w:bCs/>
          <w:sz w:val="20"/>
          <w:szCs w:val="20"/>
          <w:bdr w:val="none" w:sz="0" w:space="0" w:color="auto" w:frame="1"/>
        </w:rPr>
        <w:t xml:space="preserve">Council </w:t>
      </w:r>
      <w:r w:rsidRPr="00366EDA">
        <w:rPr>
          <w:rFonts w:ascii="Times New Roman" w:hAnsi="Times New Roman"/>
          <w:sz w:val="20"/>
          <w:szCs w:val="20"/>
        </w:rPr>
        <w:t xml:space="preserve">Directive 93/13/EEC </w:t>
      </w:r>
      <w:r w:rsidRPr="00366EDA">
        <w:rPr>
          <w:rFonts w:ascii="Times New Roman" w:hAnsi="Times New Roman"/>
          <w:bCs/>
          <w:sz w:val="20"/>
          <w:szCs w:val="20"/>
        </w:rPr>
        <w:t xml:space="preserve">of 5 April 1993 on unfair terms in consumer contracts, OJ 1993, </w:t>
      </w:r>
      <w:r w:rsidRPr="00366EDA">
        <w:rPr>
          <w:rFonts w:ascii="Times New Roman" w:hAnsi="Times New Roman"/>
          <w:sz w:val="20"/>
          <w:szCs w:val="20"/>
        </w:rPr>
        <w:t>L 95/29.</w:t>
      </w:r>
    </w:p>
  </w:footnote>
  <w:footnote w:id="4">
    <w:p w:rsidR="00EE1343" w:rsidRDefault="00EE1343" w:rsidP="00366EDA">
      <w:pPr>
        <w:pStyle w:val="FootnoteText"/>
        <w:jc w:val="both"/>
      </w:pPr>
      <w:r w:rsidRPr="00366EDA">
        <w:rPr>
          <w:rStyle w:val="FootnoteReference"/>
          <w:rFonts w:ascii="Times New Roman" w:hAnsi="Times New Roman"/>
        </w:rPr>
        <w:footnoteRef/>
      </w:r>
      <w:r w:rsidRPr="00366EDA">
        <w:rPr>
          <w:rFonts w:ascii="Times New Roman" w:hAnsi="Times New Roman"/>
        </w:rPr>
        <w:t xml:space="preserve"> </w:t>
      </w:r>
      <w:r w:rsidRPr="00366EDA">
        <w:rPr>
          <w:rFonts w:ascii="Times New Roman" w:hAnsi="Times New Roman"/>
          <w:sz w:val="20"/>
          <w:szCs w:val="20"/>
        </w:rPr>
        <w:t xml:space="preserve">O </w:t>
      </w:r>
      <w:proofErr w:type="spellStart"/>
      <w:r w:rsidRPr="00366EDA">
        <w:rPr>
          <w:rFonts w:ascii="Times New Roman" w:hAnsi="Times New Roman"/>
          <w:sz w:val="20"/>
          <w:szCs w:val="20"/>
        </w:rPr>
        <w:t>obavezi</w:t>
      </w:r>
      <w:proofErr w:type="spellEnd"/>
      <w:r w:rsidRPr="00366EDA">
        <w:rPr>
          <w:rFonts w:ascii="Times New Roman" w:hAnsi="Times New Roman"/>
          <w:sz w:val="20"/>
          <w:szCs w:val="20"/>
        </w:rPr>
        <w:t xml:space="preserve"> </w:t>
      </w:r>
      <w:proofErr w:type="spellStart"/>
      <w:r w:rsidRPr="00366EDA">
        <w:rPr>
          <w:rFonts w:ascii="Times New Roman" w:hAnsi="Times New Roman"/>
          <w:sz w:val="20"/>
          <w:szCs w:val="20"/>
        </w:rPr>
        <w:t>procjene</w:t>
      </w:r>
      <w:proofErr w:type="spellEnd"/>
      <w:r w:rsidRPr="00366EDA">
        <w:rPr>
          <w:rFonts w:ascii="Times New Roman" w:hAnsi="Times New Roman"/>
          <w:sz w:val="20"/>
          <w:szCs w:val="20"/>
        </w:rPr>
        <w:t xml:space="preserve"> </w:t>
      </w:r>
      <w:proofErr w:type="spellStart"/>
      <w:r w:rsidRPr="00366EDA">
        <w:rPr>
          <w:rFonts w:ascii="Times New Roman" w:hAnsi="Times New Roman"/>
          <w:sz w:val="20"/>
          <w:szCs w:val="20"/>
        </w:rPr>
        <w:t>kreditne</w:t>
      </w:r>
      <w:proofErr w:type="spellEnd"/>
      <w:r w:rsidRPr="00366EDA">
        <w:rPr>
          <w:rFonts w:ascii="Times New Roman" w:hAnsi="Times New Roman"/>
          <w:sz w:val="20"/>
          <w:szCs w:val="20"/>
        </w:rPr>
        <w:t xml:space="preserve"> </w:t>
      </w:r>
      <w:proofErr w:type="spellStart"/>
      <w:r w:rsidRPr="00366EDA">
        <w:rPr>
          <w:rFonts w:ascii="Times New Roman" w:hAnsi="Times New Roman"/>
          <w:sz w:val="20"/>
          <w:szCs w:val="20"/>
        </w:rPr>
        <w:t>spoobnosti</w:t>
      </w:r>
      <w:proofErr w:type="spellEnd"/>
      <w:r w:rsidRPr="00366EDA">
        <w:rPr>
          <w:rFonts w:ascii="Times New Roman" w:hAnsi="Times New Roman"/>
          <w:sz w:val="20"/>
          <w:szCs w:val="20"/>
        </w:rPr>
        <w:t xml:space="preserve"> </w:t>
      </w:r>
      <w:proofErr w:type="spellStart"/>
      <w:r w:rsidRPr="00366EDA">
        <w:rPr>
          <w:rFonts w:ascii="Times New Roman" w:hAnsi="Times New Roman"/>
          <w:sz w:val="20"/>
          <w:szCs w:val="20"/>
        </w:rPr>
        <w:t>potrošača</w:t>
      </w:r>
      <w:proofErr w:type="spellEnd"/>
      <w:r w:rsidRPr="00366EDA">
        <w:rPr>
          <w:rFonts w:ascii="Times New Roman" w:hAnsi="Times New Roman"/>
          <w:sz w:val="20"/>
          <w:szCs w:val="20"/>
        </w:rPr>
        <w:t xml:space="preserve"> </w:t>
      </w:r>
      <w:proofErr w:type="spellStart"/>
      <w:r w:rsidRPr="00366EDA">
        <w:rPr>
          <w:rFonts w:ascii="Times New Roman" w:hAnsi="Times New Roman"/>
          <w:sz w:val="20"/>
          <w:szCs w:val="20"/>
        </w:rPr>
        <w:t>Direktiva</w:t>
      </w:r>
      <w:proofErr w:type="spellEnd"/>
      <w:r w:rsidRPr="00366EDA">
        <w:rPr>
          <w:rFonts w:ascii="Times New Roman" w:hAnsi="Times New Roman"/>
          <w:sz w:val="20"/>
          <w:szCs w:val="20"/>
        </w:rPr>
        <w:t xml:space="preserve"> 2008/48/EZ </w:t>
      </w:r>
      <w:proofErr w:type="spellStart"/>
      <w:r w:rsidRPr="00366EDA">
        <w:rPr>
          <w:rFonts w:ascii="Times New Roman" w:hAnsi="Times New Roman"/>
          <w:sz w:val="20"/>
          <w:szCs w:val="20"/>
        </w:rPr>
        <w:t>govori</w:t>
      </w:r>
      <w:proofErr w:type="spellEnd"/>
      <w:r w:rsidRPr="00366EDA">
        <w:rPr>
          <w:rFonts w:ascii="Times New Roman" w:hAnsi="Times New Roman"/>
          <w:sz w:val="20"/>
          <w:szCs w:val="20"/>
        </w:rPr>
        <w:t xml:space="preserve"> u </w:t>
      </w:r>
      <w:proofErr w:type="spellStart"/>
      <w:r w:rsidRPr="00366EDA">
        <w:rPr>
          <w:rFonts w:ascii="Times New Roman" w:hAnsi="Times New Roman"/>
          <w:sz w:val="20"/>
          <w:szCs w:val="20"/>
        </w:rPr>
        <w:t>odredbama</w:t>
      </w:r>
      <w:proofErr w:type="spellEnd"/>
      <w:r w:rsidRPr="00366EDA">
        <w:rPr>
          <w:rFonts w:ascii="Times New Roman" w:hAnsi="Times New Roman"/>
          <w:sz w:val="20"/>
          <w:szCs w:val="20"/>
        </w:rPr>
        <w:t xml:space="preserve"> </w:t>
      </w:r>
      <w:proofErr w:type="spellStart"/>
      <w:r w:rsidRPr="00366EDA">
        <w:rPr>
          <w:rFonts w:ascii="Times New Roman" w:hAnsi="Times New Roman"/>
          <w:sz w:val="20"/>
          <w:szCs w:val="20"/>
        </w:rPr>
        <w:t>čl</w:t>
      </w:r>
      <w:proofErr w:type="spellEnd"/>
      <w:r w:rsidRPr="00366EDA">
        <w:rPr>
          <w:rFonts w:ascii="Times New Roman" w:hAnsi="Times New Roman"/>
          <w:sz w:val="20"/>
          <w:szCs w:val="20"/>
        </w:rPr>
        <w:t>. 8.</w:t>
      </w:r>
    </w:p>
  </w:footnote>
  <w:footnote w:id="5">
    <w:p w:rsidR="00EE1343" w:rsidRDefault="00EE1343" w:rsidP="00366EDA">
      <w:pPr>
        <w:pStyle w:val="FootnoteText"/>
        <w:jc w:val="both"/>
        <w:rPr>
          <w:rFonts w:ascii="Times New Roman" w:hAnsi="Times New Roman"/>
        </w:rPr>
      </w:pPr>
    </w:p>
    <w:p w:rsidR="00EE1343" w:rsidRDefault="00EE1343" w:rsidP="00366EDA">
      <w:pPr>
        <w:pStyle w:val="FootnoteText"/>
        <w:jc w:val="both"/>
      </w:pPr>
      <w:r w:rsidRPr="00366EDA">
        <w:rPr>
          <w:rStyle w:val="FootnoteReference"/>
          <w:rFonts w:ascii="Times New Roman" w:hAnsi="Times New Roman"/>
        </w:rPr>
        <w:footnoteRef/>
      </w:r>
      <w:r w:rsidRPr="00861A41">
        <w:rPr>
          <w:rFonts w:ascii="Times New Roman" w:hAnsi="Times New Roman"/>
          <w:lang w:val="pl-PL"/>
        </w:rPr>
        <w:t xml:space="preserve"> </w:t>
      </w:r>
      <w:r w:rsidRPr="00366EDA">
        <w:rPr>
          <w:rFonts w:ascii="Times New Roman" w:hAnsi="Times New Roman"/>
          <w:sz w:val="20"/>
          <w:szCs w:val="20"/>
          <w:lang w:val="hr-HR"/>
        </w:rPr>
        <w:t xml:space="preserve">Zakon o zaštiti korisnika </w:t>
      </w:r>
      <w:proofErr w:type="spellStart"/>
      <w:r w:rsidRPr="00366EDA">
        <w:rPr>
          <w:rFonts w:ascii="Times New Roman" w:hAnsi="Times New Roman"/>
          <w:sz w:val="20"/>
          <w:szCs w:val="20"/>
          <w:lang w:val="hr-HR"/>
        </w:rPr>
        <w:t>finansijskih</w:t>
      </w:r>
      <w:proofErr w:type="spellEnd"/>
      <w:r w:rsidRPr="00366EDA">
        <w:rPr>
          <w:rFonts w:ascii="Times New Roman" w:hAnsi="Times New Roman"/>
          <w:sz w:val="20"/>
          <w:szCs w:val="20"/>
          <w:lang w:val="hr-HR"/>
        </w:rPr>
        <w:t xml:space="preserve"> usluga </w:t>
      </w:r>
      <w:proofErr w:type="spellStart"/>
      <w:r>
        <w:rPr>
          <w:rFonts w:ascii="Times New Roman" w:hAnsi="Times New Roman"/>
          <w:sz w:val="20"/>
          <w:szCs w:val="20"/>
          <w:lang w:val="hr-HR"/>
        </w:rPr>
        <w:t>FBiH</w:t>
      </w:r>
      <w:proofErr w:type="spellEnd"/>
      <w:r>
        <w:rPr>
          <w:rFonts w:ascii="Times New Roman" w:hAnsi="Times New Roman"/>
          <w:sz w:val="20"/>
          <w:szCs w:val="20"/>
          <w:lang w:val="hr-HR"/>
        </w:rPr>
        <w:t xml:space="preserve">. Službene novine </w:t>
      </w:r>
      <w:proofErr w:type="spellStart"/>
      <w:r>
        <w:rPr>
          <w:rFonts w:ascii="Times New Roman" w:hAnsi="Times New Roman"/>
          <w:sz w:val="20"/>
          <w:szCs w:val="20"/>
          <w:lang w:val="hr-HR"/>
        </w:rPr>
        <w:t>FBiH</w:t>
      </w:r>
      <w:proofErr w:type="spellEnd"/>
      <w:r>
        <w:rPr>
          <w:rFonts w:ascii="Times New Roman" w:hAnsi="Times New Roman"/>
          <w:sz w:val="20"/>
          <w:szCs w:val="20"/>
          <w:lang w:val="hr-HR"/>
        </w:rPr>
        <w:t xml:space="preserve">, </w:t>
      </w:r>
      <w:r w:rsidRPr="00366EDA">
        <w:rPr>
          <w:rFonts w:ascii="Times New Roman" w:hAnsi="Times New Roman"/>
          <w:sz w:val="20"/>
          <w:szCs w:val="20"/>
          <w:lang w:val="hr-HR"/>
        </w:rPr>
        <w:t>31/14.</w:t>
      </w:r>
    </w:p>
  </w:footnote>
  <w:footnote w:id="6">
    <w:p w:rsidR="00EE1343" w:rsidRPr="00861A41" w:rsidRDefault="00EE1343" w:rsidP="00366EDA">
      <w:pPr>
        <w:pStyle w:val="FootnoteText"/>
        <w:jc w:val="both"/>
        <w:rPr>
          <w:rFonts w:ascii="Times New Roman" w:hAnsi="Times New Roman"/>
          <w:lang w:val="hr-HR"/>
        </w:rPr>
      </w:pPr>
    </w:p>
    <w:p w:rsidR="00EE1343" w:rsidRDefault="00EE1343" w:rsidP="00366EDA">
      <w:pPr>
        <w:pStyle w:val="FootnoteText"/>
        <w:jc w:val="both"/>
      </w:pPr>
      <w:r w:rsidRPr="00366EDA">
        <w:rPr>
          <w:rStyle w:val="FootnoteReference"/>
          <w:rFonts w:ascii="Times New Roman" w:hAnsi="Times New Roman"/>
        </w:rPr>
        <w:footnoteRef/>
      </w:r>
      <w:r w:rsidRPr="00861A41">
        <w:rPr>
          <w:rFonts w:ascii="Times New Roman" w:hAnsi="Times New Roman"/>
          <w:lang w:val="hr-HR"/>
        </w:rPr>
        <w:t xml:space="preserve"> </w:t>
      </w:r>
      <w:r>
        <w:rPr>
          <w:rFonts w:ascii="Times New Roman" w:hAnsi="Times New Roman"/>
          <w:sz w:val="20"/>
          <w:szCs w:val="20"/>
          <w:lang w:val="hr-HR"/>
        </w:rPr>
        <w:t>Zakon o bankama RS. Službeni glasnik RS,</w:t>
      </w:r>
      <w:r w:rsidRPr="00366EDA">
        <w:rPr>
          <w:rFonts w:ascii="Times New Roman" w:hAnsi="Times New Roman"/>
          <w:sz w:val="20"/>
          <w:szCs w:val="20"/>
          <w:lang w:val="hr-HR"/>
        </w:rPr>
        <w:t xml:space="preserve"> 44/03, 74/04, 116/11, 05/12, 59/13, 3/17.</w:t>
      </w:r>
    </w:p>
  </w:footnote>
  <w:footnote w:id="7">
    <w:p w:rsidR="00EE1343" w:rsidRPr="00861A41" w:rsidRDefault="00EE1343" w:rsidP="00366EDA">
      <w:pPr>
        <w:pStyle w:val="FootnoteText"/>
        <w:jc w:val="both"/>
        <w:rPr>
          <w:rFonts w:ascii="Times New Roman" w:hAnsi="Times New Roman"/>
          <w:lang w:val="hr-HR"/>
        </w:rPr>
      </w:pPr>
    </w:p>
    <w:p w:rsidR="00EE1343" w:rsidRDefault="00EE1343" w:rsidP="00366EDA">
      <w:pPr>
        <w:pStyle w:val="FootnoteText"/>
        <w:jc w:val="both"/>
      </w:pPr>
      <w:r w:rsidRPr="00366EDA">
        <w:rPr>
          <w:rStyle w:val="FootnoteReference"/>
          <w:rFonts w:ascii="Times New Roman" w:hAnsi="Times New Roman"/>
        </w:rPr>
        <w:footnoteRef/>
      </w:r>
      <w:r w:rsidRPr="00861A41">
        <w:rPr>
          <w:rFonts w:ascii="Times New Roman" w:hAnsi="Times New Roman"/>
          <w:lang w:val="hr-HR"/>
        </w:rPr>
        <w:t xml:space="preserve"> </w:t>
      </w:r>
      <w:r>
        <w:rPr>
          <w:rFonts w:ascii="Times New Roman" w:hAnsi="Times New Roman"/>
          <w:sz w:val="20"/>
          <w:szCs w:val="20"/>
          <w:lang w:val="hr-HR"/>
        </w:rPr>
        <w:t xml:space="preserve">Zakon o </w:t>
      </w:r>
      <w:proofErr w:type="spellStart"/>
      <w:r>
        <w:rPr>
          <w:rFonts w:ascii="Times New Roman" w:hAnsi="Times New Roman"/>
          <w:sz w:val="20"/>
          <w:szCs w:val="20"/>
          <w:lang w:val="hr-HR"/>
        </w:rPr>
        <w:t>obligacionim</w:t>
      </w:r>
      <w:proofErr w:type="spellEnd"/>
      <w:r>
        <w:rPr>
          <w:rFonts w:ascii="Times New Roman" w:hAnsi="Times New Roman"/>
          <w:sz w:val="20"/>
          <w:szCs w:val="20"/>
          <w:lang w:val="hr-HR"/>
        </w:rPr>
        <w:t xml:space="preserve"> odnosima. Službeni list SFRJ, </w:t>
      </w:r>
      <w:r w:rsidRPr="00366EDA">
        <w:rPr>
          <w:rFonts w:ascii="Times New Roman" w:hAnsi="Times New Roman"/>
          <w:sz w:val="20"/>
          <w:szCs w:val="20"/>
          <w:lang w:val="hr-HR"/>
        </w:rPr>
        <w:t>29/78, 39/85, 45/89, 57/89, preuzet u pravni sistem Bosne i Hercegovine na osno</w:t>
      </w:r>
      <w:r>
        <w:rPr>
          <w:rFonts w:ascii="Times New Roman" w:hAnsi="Times New Roman"/>
          <w:sz w:val="20"/>
          <w:szCs w:val="20"/>
          <w:lang w:val="hr-HR"/>
        </w:rPr>
        <w:t xml:space="preserve">vu Uredbe sa zakonskom snagom, </w:t>
      </w:r>
      <w:r w:rsidRPr="00366EDA">
        <w:rPr>
          <w:rFonts w:ascii="Times New Roman" w:hAnsi="Times New Roman"/>
          <w:sz w:val="20"/>
          <w:szCs w:val="20"/>
          <w:lang w:val="hr-HR"/>
        </w:rPr>
        <w:t>Službeni lis</w:t>
      </w:r>
      <w:r>
        <w:rPr>
          <w:rFonts w:ascii="Times New Roman" w:hAnsi="Times New Roman"/>
          <w:sz w:val="20"/>
          <w:szCs w:val="20"/>
          <w:lang w:val="hr-HR"/>
        </w:rPr>
        <w:t xml:space="preserve">t Republike Bosne i Hercegovine, 2/92, 13/93, 14/94, te </w:t>
      </w:r>
      <w:r w:rsidRPr="00366EDA">
        <w:rPr>
          <w:rFonts w:ascii="Times New Roman" w:hAnsi="Times New Roman"/>
          <w:sz w:val="20"/>
          <w:szCs w:val="20"/>
          <w:lang w:val="hr-HR"/>
        </w:rPr>
        <w:t>Službene novine</w:t>
      </w:r>
      <w:r>
        <w:rPr>
          <w:rFonts w:ascii="Times New Roman" w:hAnsi="Times New Roman"/>
          <w:sz w:val="20"/>
          <w:szCs w:val="20"/>
          <w:lang w:val="hr-HR"/>
        </w:rPr>
        <w:t xml:space="preserve"> Federacije Bosne i Hercegovine, </w:t>
      </w:r>
      <w:r w:rsidRPr="00366EDA">
        <w:rPr>
          <w:rFonts w:ascii="Times New Roman" w:hAnsi="Times New Roman"/>
          <w:sz w:val="20"/>
          <w:szCs w:val="20"/>
          <w:lang w:val="hr-HR"/>
        </w:rPr>
        <w:t>29/03 odnosno Zakona o izmjenama i dopunama Z</w:t>
      </w:r>
      <w:r>
        <w:rPr>
          <w:rFonts w:ascii="Times New Roman" w:hAnsi="Times New Roman"/>
          <w:sz w:val="20"/>
          <w:szCs w:val="20"/>
          <w:lang w:val="hr-HR"/>
        </w:rPr>
        <w:t xml:space="preserve">akona o </w:t>
      </w:r>
      <w:proofErr w:type="spellStart"/>
      <w:r>
        <w:rPr>
          <w:rFonts w:ascii="Times New Roman" w:hAnsi="Times New Roman"/>
          <w:sz w:val="20"/>
          <w:szCs w:val="20"/>
          <w:lang w:val="hr-HR"/>
        </w:rPr>
        <w:t>obligacionim</w:t>
      </w:r>
      <w:proofErr w:type="spellEnd"/>
      <w:r>
        <w:rPr>
          <w:rFonts w:ascii="Times New Roman" w:hAnsi="Times New Roman"/>
          <w:sz w:val="20"/>
          <w:szCs w:val="20"/>
          <w:lang w:val="hr-HR"/>
        </w:rPr>
        <w:t xml:space="preserve"> odnosima, </w:t>
      </w:r>
      <w:r w:rsidRPr="00366EDA">
        <w:rPr>
          <w:rFonts w:ascii="Times New Roman" w:hAnsi="Times New Roman"/>
          <w:sz w:val="20"/>
          <w:szCs w:val="20"/>
          <w:lang w:val="hr-HR"/>
        </w:rPr>
        <w:t>Služ</w:t>
      </w:r>
      <w:r>
        <w:rPr>
          <w:rFonts w:ascii="Times New Roman" w:hAnsi="Times New Roman"/>
          <w:sz w:val="20"/>
          <w:szCs w:val="20"/>
          <w:lang w:val="hr-HR"/>
        </w:rPr>
        <w:t xml:space="preserve">beni glasnike Republike Srpske, </w:t>
      </w:r>
      <w:r w:rsidRPr="00366EDA">
        <w:rPr>
          <w:rFonts w:ascii="Times New Roman" w:hAnsi="Times New Roman"/>
          <w:sz w:val="20"/>
          <w:szCs w:val="20"/>
          <w:lang w:val="hr-HR"/>
        </w:rPr>
        <w:t>17/93, 3/96.</w:t>
      </w:r>
    </w:p>
  </w:footnote>
  <w:footnote w:id="8">
    <w:p w:rsidR="00EE1343" w:rsidRPr="00861A41" w:rsidRDefault="00EE1343" w:rsidP="00366EDA">
      <w:pPr>
        <w:pStyle w:val="FootnoteText"/>
        <w:jc w:val="both"/>
        <w:rPr>
          <w:rFonts w:ascii="Times New Roman" w:hAnsi="Times New Roman"/>
          <w:lang w:val="hr-HR"/>
        </w:rPr>
      </w:pPr>
    </w:p>
    <w:p w:rsidR="00EE1343" w:rsidRDefault="00EE1343" w:rsidP="00366EDA">
      <w:pPr>
        <w:pStyle w:val="FootnoteText"/>
        <w:jc w:val="both"/>
      </w:pPr>
      <w:r w:rsidRPr="00366EDA">
        <w:rPr>
          <w:rStyle w:val="FootnoteReference"/>
          <w:rFonts w:ascii="Times New Roman" w:hAnsi="Times New Roman"/>
        </w:rPr>
        <w:footnoteRef/>
      </w:r>
      <w:r w:rsidRPr="00162A48">
        <w:rPr>
          <w:rFonts w:ascii="Times New Roman" w:hAnsi="Times New Roman"/>
          <w:lang w:val="pl-PL"/>
        </w:rPr>
        <w:t xml:space="preserve"> </w:t>
      </w:r>
      <w:r>
        <w:rPr>
          <w:rFonts w:ascii="Times New Roman" w:hAnsi="Times New Roman"/>
          <w:sz w:val="20"/>
          <w:szCs w:val="20"/>
          <w:lang w:val="hr-HR"/>
        </w:rPr>
        <w:t>Zakon o zaštiti potrošača BiH. Službeni glasnik BiH,</w:t>
      </w:r>
      <w:r w:rsidRPr="00366EDA">
        <w:rPr>
          <w:rFonts w:ascii="Times New Roman" w:hAnsi="Times New Roman"/>
          <w:sz w:val="20"/>
          <w:szCs w:val="20"/>
          <w:lang w:val="hr-HR"/>
        </w:rPr>
        <w:t xml:space="preserve"> 25/06.</w:t>
      </w:r>
    </w:p>
  </w:footnote>
  <w:footnote w:id="9">
    <w:p w:rsidR="00EE1343" w:rsidRPr="00162A48" w:rsidRDefault="00EE1343">
      <w:pPr>
        <w:pStyle w:val="FootnoteText"/>
        <w:rPr>
          <w:lang w:val="hr-HR"/>
        </w:rPr>
      </w:pPr>
    </w:p>
    <w:p w:rsidR="00EE1343" w:rsidRDefault="00EE1343" w:rsidP="00366EDA">
      <w:pPr>
        <w:pStyle w:val="FootnoteText"/>
        <w:jc w:val="both"/>
      </w:pPr>
      <w:r w:rsidRPr="00366EDA">
        <w:rPr>
          <w:rStyle w:val="FootnoteReference"/>
          <w:rFonts w:ascii="Times New Roman" w:hAnsi="Times New Roman"/>
          <w:sz w:val="20"/>
          <w:szCs w:val="20"/>
        </w:rPr>
        <w:footnoteRef/>
      </w:r>
      <w:r w:rsidRPr="00162A48">
        <w:rPr>
          <w:rFonts w:ascii="Times New Roman" w:hAnsi="Times New Roman"/>
          <w:sz w:val="20"/>
          <w:szCs w:val="20"/>
          <w:lang w:val="hr-HR"/>
        </w:rPr>
        <w:t xml:space="preserve"> </w:t>
      </w:r>
      <w:proofErr w:type="spellStart"/>
      <w:r w:rsidRPr="00366EDA">
        <w:rPr>
          <w:rFonts w:ascii="Times New Roman" w:hAnsi="Times New Roman"/>
          <w:sz w:val="20"/>
          <w:szCs w:val="20"/>
        </w:rPr>
        <w:t>Iako</w:t>
      </w:r>
      <w:proofErr w:type="spellEnd"/>
      <w:r w:rsidRPr="00162A48">
        <w:rPr>
          <w:rFonts w:ascii="Times New Roman" w:hAnsi="Times New Roman"/>
          <w:sz w:val="20"/>
          <w:szCs w:val="20"/>
          <w:lang w:val="hr-HR"/>
        </w:rPr>
        <w:t xml:space="preserve"> </w:t>
      </w:r>
      <w:proofErr w:type="spellStart"/>
      <w:r w:rsidRPr="00366EDA">
        <w:rPr>
          <w:rFonts w:ascii="Times New Roman" w:hAnsi="Times New Roman"/>
          <w:sz w:val="20"/>
          <w:szCs w:val="20"/>
        </w:rPr>
        <w:t>Direktiva</w:t>
      </w:r>
      <w:proofErr w:type="spellEnd"/>
      <w:r w:rsidRPr="00162A48">
        <w:rPr>
          <w:rFonts w:ascii="Times New Roman" w:hAnsi="Times New Roman"/>
          <w:sz w:val="20"/>
          <w:szCs w:val="20"/>
          <w:lang w:val="hr-HR"/>
        </w:rPr>
        <w:t xml:space="preserve"> 87/102/</w:t>
      </w:r>
      <w:r w:rsidRPr="00366EDA">
        <w:rPr>
          <w:rFonts w:ascii="Times New Roman" w:hAnsi="Times New Roman"/>
          <w:sz w:val="20"/>
          <w:szCs w:val="20"/>
        </w:rPr>
        <w:t>EEZ</w:t>
      </w:r>
      <w:r w:rsidRPr="00162A48">
        <w:rPr>
          <w:rFonts w:ascii="Times New Roman" w:hAnsi="Times New Roman"/>
          <w:sz w:val="20"/>
          <w:szCs w:val="20"/>
          <w:lang w:val="hr-HR"/>
        </w:rPr>
        <w:t xml:space="preserve">, </w:t>
      </w:r>
      <w:proofErr w:type="spellStart"/>
      <w:r w:rsidRPr="00366EDA">
        <w:rPr>
          <w:rFonts w:ascii="Times New Roman" w:hAnsi="Times New Roman"/>
          <w:sz w:val="20"/>
          <w:szCs w:val="20"/>
        </w:rPr>
        <w:t>koja</w:t>
      </w:r>
      <w:proofErr w:type="spellEnd"/>
      <w:r w:rsidRPr="00162A48">
        <w:rPr>
          <w:rFonts w:ascii="Times New Roman" w:hAnsi="Times New Roman"/>
          <w:sz w:val="20"/>
          <w:szCs w:val="20"/>
          <w:lang w:val="hr-HR"/>
        </w:rPr>
        <w:t xml:space="preserve"> </w:t>
      </w:r>
      <w:r w:rsidRPr="00366EDA">
        <w:rPr>
          <w:rFonts w:ascii="Times New Roman" w:hAnsi="Times New Roman"/>
          <w:sz w:val="20"/>
          <w:szCs w:val="20"/>
        </w:rPr>
        <w:t>je</w:t>
      </w:r>
      <w:r w:rsidRPr="00162A48">
        <w:rPr>
          <w:rFonts w:ascii="Times New Roman" w:hAnsi="Times New Roman"/>
          <w:sz w:val="20"/>
          <w:szCs w:val="20"/>
          <w:lang w:val="hr-HR"/>
        </w:rPr>
        <w:t xml:space="preserve"> </w:t>
      </w:r>
      <w:r w:rsidRPr="00366EDA">
        <w:rPr>
          <w:rFonts w:ascii="Times New Roman" w:hAnsi="Times New Roman"/>
          <w:sz w:val="20"/>
          <w:szCs w:val="20"/>
        </w:rPr>
        <w:t>u</w:t>
      </w:r>
      <w:r w:rsidRPr="00162A48">
        <w:rPr>
          <w:rFonts w:ascii="Times New Roman" w:hAnsi="Times New Roman"/>
          <w:sz w:val="20"/>
          <w:szCs w:val="20"/>
          <w:lang w:val="hr-HR"/>
        </w:rPr>
        <w:t xml:space="preserve"> </w:t>
      </w:r>
      <w:proofErr w:type="spellStart"/>
      <w:r w:rsidRPr="00366EDA">
        <w:rPr>
          <w:rFonts w:ascii="Times New Roman" w:hAnsi="Times New Roman"/>
          <w:sz w:val="20"/>
          <w:szCs w:val="20"/>
        </w:rPr>
        <w:t>doma</w:t>
      </w:r>
      <w:proofErr w:type="spellEnd"/>
      <w:r w:rsidRPr="00162A48">
        <w:rPr>
          <w:rFonts w:ascii="Times New Roman" w:hAnsi="Times New Roman"/>
          <w:sz w:val="20"/>
          <w:szCs w:val="20"/>
          <w:lang w:val="hr-HR"/>
        </w:rPr>
        <w:t>ć</w:t>
      </w:r>
      <w:r w:rsidRPr="00366EDA">
        <w:rPr>
          <w:rFonts w:ascii="Times New Roman" w:hAnsi="Times New Roman"/>
          <w:sz w:val="20"/>
          <w:szCs w:val="20"/>
        </w:rPr>
        <w:t>e</w:t>
      </w:r>
      <w:r w:rsidRPr="00162A48">
        <w:rPr>
          <w:rFonts w:ascii="Times New Roman" w:hAnsi="Times New Roman"/>
          <w:sz w:val="20"/>
          <w:szCs w:val="20"/>
          <w:lang w:val="hr-HR"/>
        </w:rPr>
        <w:t xml:space="preserve"> </w:t>
      </w:r>
      <w:proofErr w:type="spellStart"/>
      <w:r w:rsidRPr="00366EDA">
        <w:rPr>
          <w:rFonts w:ascii="Times New Roman" w:hAnsi="Times New Roman"/>
          <w:sz w:val="20"/>
          <w:szCs w:val="20"/>
        </w:rPr>
        <w:t>pravo</w:t>
      </w:r>
      <w:proofErr w:type="spellEnd"/>
      <w:r w:rsidRPr="00162A48">
        <w:rPr>
          <w:rFonts w:ascii="Times New Roman" w:hAnsi="Times New Roman"/>
          <w:sz w:val="20"/>
          <w:szCs w:val="20"/>
          <w:lang w:val="hr-HR"/>
        </w:rPr>
        <w:t xml:space="preserve"> </w:t>
      </w:r>
      <w:proofErr w:type="spellStart"/>
      <w:r w:rsidRPr="00366EDA">
        <w:rPr>
          <w:rFonts w:ascii="Times New Roman" w:hAnsi="Times New Roman"/>
          <w:sz w:val="20"/>
          <w:szCs w:val="20"/>
        </w:rPr>
        <w:t>transponirana</w:t>
      </w:r>
      <w:proofErr w:type="spellEnd"/>
      <w:r w:rsidRPr="00162A48">
        <w:rPr>
          <w:rFonts w:ascii="Times New Roman" w:hAnsi="Times New Roman"/>
          <w:sz w:val="20"/>
          <w:szCs w:val="20"/>
          <w:lang w:val="hr-HR"/>
        </w:rPr>
        <w:t xml:space="preserve"> </w:t>
      </w:r>
      <w:proofErr w:type="spellStart"/>
      <w:r w:rsidRPr="00366EDA">
        <w:rPr>
          <w:rFonts w:ascii="Times New Roman" w:hAnsi="Times New Roman"/>
          <w:sz w:val="20"/>
          <w:szCs w:val="20"/>
        </w:rPr>
        <w:t>kroz</w:t>
      </w:r>
      <w:proofErr w:type="spellEnd"/>
      <w:r w:rsidRPr="00162A48">
        <w:rPr>
          <w:rFonts w:ascii="Times New Roman" w:hAnsi="Times New Roman"/>
          <w:sz w:val="20"/>
          <w:szCs w:val="20"/>
          <w:lang w:val="hr-HR"/>
        </w:rPr>
        <w:t xml:space="preserve"> </w:t>
      </w:r>
      <w:proofErr w:type="spellStart"/>
      <w:r w:rsidRPr="00366EDA">
        <w:rPr>
          <w:rFonts w:ascii="Times New Roman" w:hAnsi="Times New Roman"/>
          <w:sz w:val="20"/>
          <w:szCs w:val="20"/>
        </w:rPr>
        <w:t>Zakon</w:t>
      </w:r>
      <w:proofErr w:type="spellEnd"/>
      <w:r w:rsidRPr="00162A48">
        <w:rPr>
          <w:rFonts w:ascii="Times New Roman" w:hAnsi="Times New Roman"/>
          <w:sz w:val="20"/>
          <w:szCs w:val="20"/>
          <w:lang w:val="hr-HR"/>
        </w:rPr>
        <w:t xml:space="preserve"> </w:t>
      </w:r>
      <w:r w:rsidRPr="00366EDA">
        <w:rPr>
          <w:rFonts w:ascii="Times New Roman" w:hAnsi="Times New Roman"/>
          <w:sz w:val="20"/>
          <w:szCs w:val="20"/>
        </w:rPr>
        <w:t>o</w:t>
      </w:r>
      <w:r w:rsidRPr="00162A48">
        <w:rPr>
          <w:rFonts w:ascii="Times New Roman" w:hAnsi="Times New Roman"/>
          <w:sz w:val="20"/>
          <w:szCs w:val="20"/>
          <w:lang w:val="hr-HR"/>
        </w:rPr>
        <w:t xml:space="preserve"> </w:t>
      </w:r>
      <w:proofErr w:type="spellStart"/>
      <w:r w:rsidRPr="00366EDA">
        <w:rPr>
          <w:rFonts w:ascii="Times New Roman" w:hAnsi="Times New Roman"/>
          <w:sz w:val="20"/>
          <w:szCs w:val="20"/>
        </w:rPr>
        <w:t>za</w:t>
      </w:r>
      <w:proofErr w:type="spellEnd"/>
      <w:r w:rsidRPr="00162A48">
        <w:rPr>
          <w:rFonts w:ascii="Times New Roman" w:hAnsi="Times New Roman"/>
          <w:sz w:val="20"/>
          <w:szCs w:val="20"/>
          <w:lang w:val="hr-HR"/>
        </w:rPr>
        <w:t>š</w:t>
      </w:r>
      <w:proofErr w:type="spellStart"/>
      <w:r w:rsidRPr="00366EDA">
        <w:rPr>
          <w:rFonts w:ascii="Times New Roman" w:hAnsi="Times New Roman"/>
          <w:sz w:val="20"/>
          <w:szCs w:val="20"/>
        </w:rPr>
        <w:t>titi</w:t>
      </w:r>
      <w:proofErr w:type="spellEnd"/>
      <w:r w:rsidRPr="00162A48">
        <w:rPr>
          <w:rFonts w:ascii="Times New Roman" w:hAnsi="Times New Roman"/>
          <w:sz w:val="20"/>
          <w:szCs w:val="20"/>
          <w:lang w:val="hr-HR"/>
        </w:rPr>
        <w:t xml:space="preserve"> </w:t>
      </w:r>
      <w:proofErr w:type="spellStart"/>
      <w:r w:rsidRPr="00366EDA">
        <w:rPr>
          <w:rFonts w:ascii="Times New Roman" w:hAnsi="Times New Roman"/>
          <w:sz w:val="20"/>
          <w:szCs w:val="20"/>
        </w:rPr>
        <w:t>potro</w:t>
      </w:r>
      <w:proofErr w:type="spellEnd"/>
      <w:r w:rsidRPr="00162A48">
        <w:rPr>
          <w:rFonts w:ascii="Times New Roman" w:hAnsi="Times New Roman"/>
          <w:sz w:val="20"/>
          <w:szCs w:val="20"/>
          <w:lang w:val="hr-HR"/>
        </w:rPr>
        <w:t>š</w:t>
      </w:r>
      <w:r w:rsidRPr="00366EDA">
        <w:rPr>
          <w:rFonts w:ascii="Times New Roman" w:hAnsi="Times New Roman"/>
          <w:sz w:val="20"/>
          <w:szCs w:val="20"/>
        </w:rPr>
        <w:t>a</w:t>
      </w:r>
      <w:r w:rsidRPr="00162A48">
        <w:rPr>
          <w:rFonts w:ascii="Times New Roman" w:hAnsi="Times New Roman"/>
          <w:sz w:val="20"/>
          <w:szCs w:val="20"/>
          <w:lang w:val="hr-HR"/>
        </w:rPr>
        <w:t>č</w:t>
      </w:r>
      <w:r w:rsidRPr="00366EDA">
        <w:rPr>
          <w:rFonts w:ascii="Times New Roman" w:hAnsi="Times New Roman"/>
          <w:sz w:val="20"/>
          <w:szCs w:val="20"/>
        </w:rPr>
        <w:t>a</w:t>
      </w:r>
      <w:r w:rsidRPr="00162A48">
        <w:rPr>
          <w:rFonts w:ascii="Times New Roman" w:hAnsi="Times New Roman"/>
          <w:sz w:val="20"/>
          <w:szCs w:val="20"/>
          <w:lang w:val="hr-HR"/>
        </w:rPr>
        <w:t xml:space="preserve"> </w:t>
      </w:r>
      <w:r w:rsidRPr="00366EDA">
        <w:rPr>
          <w:rFonts w:ascii="Times New Roman" w:hAnsi="Times New Roman"/>
          <w:sz w:val="20"/>
          <w:szCs w:val="20"/>
        </w:rPr>
        <w:t>u</w:t>
      </w:r>
      <w:r w:rsidRPr="00162A48">
        <w:rPr>
          <w:rFonts w:ascii="Times New Roman" w:hAnsi="Times New Roman"/>
          <w:sz w:val="20"/>
          <w:szCs w:val="20"/>
          <w:lang w:val="hr-HR"/>
        </w:rPr>
        <w:t xml:space="preserve"> </w:t>
      </w:r>
      <w:proofErr w:type="spellStart"/>
      <w:r w:rsidRPr="00366EDA">
        <w:rPr>
          <w:rFonts w:ascii="Times New Roman" w:hAnsi="Times New Roman"/>
          <w:sz w:val="20"/>
          <w:szCs w:val="20"/>
        </w:rPr>
        <w:t>Bosni</w:t>
      </w:r>
      <w:proofErr w:type="spellEnd"/>
      <w:r w:rsidRPr="00162A48">
        <w:rPr>
          <w:rFonts w:ascii="Times New Roman" w:hAnsi="Times New Roman"/>
          <w:sz w:val="20"/>
          <w:szCs w:val="20"/>
          <w:lang w:val="hr-HR"/>
        </w:rPr>
        <w:t xml:space="preserve"> </w:t>
      </w:r>
      <w:proofErr w:type="spellStart"/>
      <w:r w:rsidRPr="00366EDA">
        <w:rPr>
          <w:rFonts w:ascii="Times New Roman" w:hAnsi="Times New Roman"/>
          <w:sz w:val="20"/>
          <w:szCs w:val="20"/>
        </w:rPr>
        <w:t>i</w:t>
      </w:r>
      <w:proofErr w:type="spellEnd"/>
      <w:r w:rsidRPr="00162A48">
        <w:rPr>
          <w:rFonts w:ascii="Times New Roman" w:hAnsi="Times New Roman"/>
          <w:sz w:val="20"/>
          <w:szCs w:val="20"/>
          <w:lang w:val="hr-HR"/>
        </w:rPr>
        <w:t xml:space="preserve"> </w:t>
      </w:r>
      <w:proofErr w:type="spellStart"/>
      <w:r w:rsidRPr="00366EDA">
        <w:rPr>
          <w:rFonts w:ascii="Times New Roman" w:hAnsi="Times New Roman"/>
          <w:sz w:val="20"/>
          <w:szCs w:val="20"/>
        </w:rPr>
        <w:t>Hercegovini</w:t>
      </w:r>
      <w:proofErr w:type="spellEnd"/>
      <w:r w:rsidRPr="00162A48">
        <w:rPr>
          <w:rFonts w:ascii="Times New Roman" w:hAnsi="Times New Roman"/>
          <w:sz w:val="20"/>
          <w:szCs w:val="20"/>
          <w:lang w:val="hr-HR"/>
        </w:rPr>
        <w:t xml:space="preserve">, </w:t>
      </w:r>
      <w:proofErr w:type="spellStart"/>
      <w:r w:rsidRPr="00366EDA">
        <w:rPr>
          <w:rFonts w:ascii="Times New Roman" w:hAnsi="Times New Roman"/>
          <w:sz w:val="20"/>
          <w:szCs w:val="20"/>
        </w:rPr>
        <w:t>nije</w:t>
      </w:r>
      <w:proofErr w:type="spellEnd"/>
      <w:r w:rsidRPr="00162A48">
        <w:rPr>
          <w:rFonts w:ascii="Times New Roman" w:hAnsi="Times New Roman"/>
          <w:sz w:val="20"/>
          <w:szCs w:val="20"/>
          <w:lang w:val="hr-HR"/>
        </w:rPr>
        <w:t xml:space="preserve"> </w:t>
      </w:r>
      <w:proofErr w:type="spellStart"/>
      <w:r w:rsidRPr="00366EDA">
        <w:rPr>
          <w:rFonts w:ascii="Times New Roman" w:hAnsi="Times New Roman"/>
          <w:sz w:val="20"/>
          <w:szCs w:val="20"/>
        </w:rPr>
        <w:t>poznavala</w:t>
      </w:r>
      <w:proofErr w:type="spellEnd"/>
      <w:r w:rsidRPr="00162A48">
        <w:rPr>
          <w:rFonts w:ascii="Times New Roman" w:hAnsi="Times New Roman"/>
          <w:sz w:val="20"/>
          <w:szCs w:val="20"/>
          <w:lang w:val="hr-HR"/>
        </w:rPr>
        <w:t xml:space="preserve"> </w:t>
      </w:r>
      <w:proofErr w:type="spellStart"/>
      <w:r w:rsidRPr="00366EDA">
        <w:rPr>
          <w:rFonts w:ascii="Times New Roman" w:hAnsi="Times New Roman"/>
          <w:sz w:val="20"/>
          <w:szCs w:val="20"/>
        </w:rPr>
        <w:t>pravo</w:t>
      </w:r>
      <w:proofErr w:type="spellEnd"/>
      <w:r w:rsidRPr="00162A48">
        <w:rPr>
          <w:rFonts w:ascii="Times New Roman" w:hAnsi="Times New Roman"/>
          <w:sz w:val="20"/>
          <w:szCs w:val="20"/>
          <w:lang w:val="hr-HR"/>
        </w:rPr>
        <w:t xml:space="preserve"> </w:t>
      </w:r>
      <w:proofErr w:type="spellStart"/>
      <w:r w:rsidRPr="00366EDA">
        <w:rPr>
          <w:rFonts w:ascii="Times New Roman" w:hAnsi="Times New Roman"/>
          <w:sz w:val="20"/>
          <w:szCs w:val="20"/>
        </w:rPr>
        <w:t>korisnika</w:t>
      </w:r>
      <w:proofErr w:type="spellEnd"/>
      <w:r w:rsidRPr="00162A48">
        <w:rPr>
          <w:rFonts w:ascii="Times New Roman" w:hAnsi="Times New Roman"/>
          <w:sz w:val="20"/>
          <w:szCs w:val="20"/>
          <w:lang w:val="hr-HR"/>
        </w:rPr>
        <w:t xml:space="preserve"> </w:t>
      </w:r>
      <w:proofErr w:type="spellStart"/>
      <w:proofErr w:type="gramStart"/>
      <w:r w:rsidRPr="00366EDA">
        <w:rPr>
          <w:rFonts w:ascii="Times New Roman" w:hAnsi="Times New Roman"/>
          <w:sz w:val="20"/>
          <w:szCs w:val="20"/>
        </w:rPr>
        <w:t>na</w:t>
      </w:r>
      <w:proofErr w:type="spellEnd"/>
      <w:proofErr w:type="gramEnd"/>
      <w:r w:rsidRPr="00162A48">
        <w:rPr>
          <w:rFonts w:ascii="Times New Roman" w:hAnsi="Times New Roman"/>
          <w:sz w:val="20"/>
          <w:szCs w:val="20"/>
          <w:lang w:val="hr-HR"/>
        </w:rPr>
        <w:t xml:space="preserve"> </w:t>
      </w:r>
      <w:proofErr w:type="spellStart"/>
      <w:r w:rsidRPr="00366EDA">
        <w:rPr>
          <w:rFonts w:ascii="Times New Roman" w:hAnsi="Times New Roman"/>
          <w:sz w:val="20"/>
          <w:szCs w:val="20"/>
        </w:rPr>
        <w:t>odustanak</w:t>
      </w:r>
      <w:proofErr w:type="spellEnd"/>
      <w:r w:rsidRPr="00162A48">
        <w:rPr>
          <w:rFonts w:ascii="Times New Roman" w:hAnsi="Times New Roman"/>
          <w:sz w:val="20"/>
          <w:szCs w:val="20"/>
          <w:lang w:val="hr-HR"/>
        </w:rPr>
        <w:t xml:space="preserve"> </w:t>
      </w:r>
      <w:r w:rsidRPr="00366EDA">
        <w:rPr>
          <w:rFonts w:ascii="Times New Roman" w:hAnsi="Times New Roman"/>
          <w:sz w:val="20"/>
          <w:szCs w:val="20"/>
        </w:rPr>
        <w:t>od</w:t>
      </w:r>
      <w:r w:rsidRPr="00162A48">
        <w:rPr>
          <w:rFonts w:ascii="Times New Roman" w:hAnsi="Times New Roman"/>
          <w:sz w:val="20"/>
          <w:szCs w:val="20"/>
          <w:lang w:val="hr-HR"/>
        </w:rPr>
        <w:t xml:space="preserve"> </w:t>
      </w:r>
      <w:proofErr w:type="spellStart"/>
      <w:r w:rsidRPr="00366EDA">
        <w:rPr>
          <w:rFonts w:ascii="Times New Roman" w:hAnsi="Times New Roman"/>
          <w:sz w:val="20"/>
          <w:szCs w:val="20"/>
        </w:rPr>
        <w:t>ugovora</w:t>
      </w:r>
      <w:proofErr w:type="spellEnd"/>
      <w:r w:rsidRPr="00162A48">
        <w:rPr>
          <w:rFonts w:ascii="Times New Roman" w:hAnsi="Times New Roman"/>
          <w:sz w:val="20"/>
          <w:szCs w:val="20"/>
          <w:lang w:val="hr-HR"/>
        </w:rPr>
        <w:t xml:space="preserve"> </w:t>
      </w:r>
      <w:r w:rsidRPr="00366EDA">
        <w:rPr>
          <w:rFonts w:ascii="Times New Roman" w:hAnsi="Times New Roman"/>
          <w:sz w:val="20"/>
          <w:szCs w:val="20"/>
        </w:rPr>
        <w:t>u</w:t>
      </w:r>
      <w:r w:rsidRPr="00162A48">
        <w:rPr>
          <w:rFonts w:ascii="Times New Roman" w:hAnsi="Times New Roman"/>
          <w:sz w:val="20"/>
          <w:szCs w:val="20"/>
          <w:lang w:val="hr-HR"/>
        </w:rPr>
        <w:t xml:space="preserve"> </w:t>
      </w:r>
      <w:proofErr w:type="spellStart"/>
      <w:r w:rsidRPr="00366EDA">
        <w:rPr>
          <w:rFonts w:ascii="Times New Roman" w:hAnsi="Times New Roman"/>
          <w:sz w:val="20"/>
          <w:szCs w:val="20"/>
        </w:rPr>
        <w:t>tzv</w:t>
      </w:r>
      <w:proofErr w:type="spellEnd"/>
      <w:r w:rsidRPr="00162A48">
        <w:rPr>
          <w:rFonts w:ascii="Times New Roman" w:hAnsi="Times New Roman"/>
          <w:sz w:val="20"/>
          <w:szCs w:val="20"/>
          <w:lang w:val="hr-HR"/>
        </w:rPr>
        <w:t xml:space="preserve">. </w:t>
      </w:r>
      <w:proofErr w:type="gramStart"/>
      <w:r>
        <w:rPr>
          <w:rFonts w:ascii="Times New Roman" w:hAnsi="Times New Roman"/>
          <w:sz w:val="20"/>
          <w:szCs w:val="20"/>
        </w:rPr>
        <w:t>c</w:t>
      </w:r>
      <w:r w:rsidRPr="00366EDA">
        <w:rPr>
          <w:rFonts w:ascii="Times New Roman" w:hAnsi="Times New Roman"/>
          <w:sz w:val="20"/>
          <w:szCs w:val="20"/>
        </w:rPr>
        <w:t>ool</w:t>
      </w:r>
      <w:proofErr w:type="gramEnd"/>
      <w:r w:rsidRPr="00162A48">
        <w:rPr>
          <w:rFonts w:ascii="Times New Roman" w:hAnsi="Times New Roman"/>
          <w:sz w:val="20"/>
          <w:szCs w:val="20"/>
          <w:lang w:val="hr-HR"/>
        </w:rPr>
        <w:t xml:space="preserve"> </w:t>
      </w:r>
      <w:r w:rsidRPr="00366EDA">
        <w:rPr>
          <w:rFonts w:ascii="Times New Roman" w:hAnsi="Times New Roman"/>
          <w:sz w:val="20"/>
          <w:szCs w:val="20"/>
        </w:rPr>
        <w:t>off</w:t>
      </w:r>
      <w:r w:rsidRPr="00162A48">
        <w:rPr>
          <w:rFonts w:ascii="Times New Roman" w:hAnsi="Times New Roman"/>
          <w:sz w:val="20"/>
          <w:szCs w:val="20"/>
          <w:lang w:val="hr-HR"/>
        </w:rPr>
        <w:t xml:space="preserve"> </w:t>
      </w:r>
      <w:proofErr w:type="spellStart"/>
      <w:r w:rsidRPr="00366EDA">
        <w:rPr>
          <w:rFonts w:ascii="Times New Roman" w:hAnsi="Times New Roman"/>
          <w:sz w:val="20"/>
          <w:szCs w:val="20"/>
        </w:rPr>
        <w:t>period</w:t>
      </w:r>
      <w:r>
        <w:rPr>
          <w:rFonts w:ascii="Times New Roman" w:hAnsi="Times New Roman"/>
          <w:sz w:val="20"/>
          <w:szCs w:val="20"/>
        </w:rPr>
        <w:t>u</w:t>
      </w:r>
      <w:proofErr w:type="spellEnd"/>
      <w:r w:rsidRPr="00162A48">
        <w:rPr>
          <w:rFonts w:ascii="Times New Roman" w:hAnsi="Times New Roman"/>
          <w:sz w:val="20"/>
          <w:szCs w:val="20"/>
          <w:lang w:val="hr-HR"/>
        </w:rPr>
        <w:t xml:space="preserve">, </w:t>
      </w:r>
      <w:proofErr w:type="spellStart"/>
      <w:r w:rsidRPr="00366EDA">
        <w:rPr>
          <w:rFonts w:ascii="Times New Roman" w:hAnsi="Times New Roman"/>
          <w:sz w:val="20"/>
          <w:szCs w:val="20"/>
        </w:rPr>
        <w:t>dr</w:t>
      </w:r>
      <w:proofErr w:type="spellEnd"/>
      <w:r w:rsidRPr="00162A48">
        <w:rPr>
          <w:rFonts w:ascii="Times New Roman" w:hAnsi="Times New Roman"/>
          <w:sz w:val="20"/>
          <w:szCs w:val="20"/>
          <w:lang w:val="hr-HR"/>
        </w:rPr>
        <w:t>ž</w:t>
      </w:r>
      <w:proofErr w:type="spellStart"/>
      <w:r w:rsidRPr="00366EDA">
        <w:rPr>
          <w:rFonts w:ascii="Times New Roman" w:hAnsi="Times New Roman"/>
          <w:sz w:val="20"/>
          <w:szCs w:val="20"/>
        </w:rPr>
        <w:t>avni</w:t>
      </w:r>
      <w:proofErr w:type="spellEnd"/>
      <w:r w:rsidRPr="00162A48">
        <w:rPr>
          <w:rFonts w:ascii="Times New Roman" w:hAnsi="Times New Roman"/>
          <w:sz w:val="20"/>
          <w:szCs w:val="20"/>
          <w:lang w:val="hr-HR"/>
        </w:rPr>
        <w:t xml:space="preserve"> </w:t>
      </w:r>
      <w:r w:rsidRPr="00366EDA">
        <w:rPr>
          <w:rFonts w:ascii="Times New Roman" w:hAnsi="Times New Roman"/>
          <w:sz w:val="20"/>
          <w:szCs w:val="20"/>
        </w:rPr>
        <w:t>je</w:t>
      </w:r>
      <w:r w:rsidRPr="00162A48">
        <w:rPr>
          <w:rFonts w:ascii="Times New Roman" w:hAnsi="Times New Roman"/>
          <w:sz w:val="20"/>
          <w:szCs w:val="20"/>
          <w:lang w:val="hr-HR"/>
        </w:rPr>
        <w:t xml:space="preserve"> </w:t>
      </w:r>
      <w:proofErr w:type="spellStart"/>
      <w:r w:rsidRPr="00366EDA">
        <w:rPr>
          <w:rFonts w:ascii="Times New Roman" w:hAnsi="Times New Roman"/>
          <w:sz w:val="20"/>
          <w:szCs w:val="20"/>
        </w:rPr>
        <w:t>zakonodavac</w:t>
      </w:r>
      <w:proofErr w:type="spellEnd"/>
      <w:r w:rsidRPr="00162A48">
        <w:rPr>
          <w:rFonts w:ascii="Times New Roman" w:hAnsi="Times New Roman"/>
          <w:sz w:val="20"/>
          <w:szCs w:val="20"/>
          <w:lang w:val="hr-HR"/>
        </w:rPr>
        <w:t xml:space="preserve"> </w:t>
      </w:r>
      <w:r w:rsidRPr="00366EDA">
        <w:rPr>
          <w:rFonts w:ascii="Times New Roman" w:hAnsi="Times New Roman"/>
          <w:sz w:val="20"/>
          <w:szCs w:val="20"/>
        </w:rPr>
        <w:t>u</w:t>
      </w:r>
      <w:r w:rsidRPr="00162A48">
        <w:rPr>
          <w:rFonts w:ascii="Times New Roman" w:hAnsi="Times New Roman"/>
          <w:sz w:val="20"/>
          <w:szCs w:val="20"/>
          <w:lang w:val="hr-HR"/>
        </w:rPr>
        <w:t xml:space="preserve"> </w:t>
      </w:r>
      <w:proofErr w:type="spellStart"/>
      <w:r w:rsidRPr="00366EDA">
        <w:rPr>
          <w:rFonts w:ascii="Times New Roman" w:hAnsi="Times New Roman"/>
          <w:sz w:val="20"/>
          <w:szCs w:val="20"/>
        </w:rPr>
        <w:t>tekst</w:t>
      </w:r>
      <w:proofErr w:type="spellEnd"/>
      <w:r w:rsidRPr="00162A48">
        <w:rPr>
          <w:rFonts w:ascii="Times New Roman" w:hAnsi="Times New Roman"/>
          <w:sz w:val="20"/>
          <w:szCs w:val="20"/>
          <w:lang w:val="hr-HR"/>
        </w:rPr>
        <w:t xml:space="preserve"> </w:t>
      </w:r>
      <w:r w:rsidRPr="00366EDA">
        <w:rPr>
          <w:rFonts w:ascii="Times New Roman" w:hAnsi="Times New Roman"/>
          <w:sz w:val="20"/>
          <w:szCs w:val="20"/>
        </w:rPr>
        <w:t>ZZP</w:t>
      </w:r>
      <w:r w:rsidRPr="00162A48">
        <w:rPr>
          <w:rFonts w:ascii="Times New Roman" w:hAnsi="Times New Roman"/>
          <w:sz w:val="20"/>
          <w:szCs w:val="20"/>
          <w:lang w:val="hr-HR"/>
        </w:rPr>
        <w:t xml:space="preserve"> </w:t>
      </w:r>
      <w:proofErr w:type="spellStart"/>
      <w:r w:rsidRPr="00366EDA">
        <w:rPr>
          <w:rFonts w:ascii="Times New Roman" w:hAnsi="Times New Roman"/>
          <w:sz w:val="20"/>
          <w:szCs w:val="20"/>
        </w:rPr>
        <w:t>BiH</w:t>
      </w:r>
      <w:proofErr w:type="spellEnd"/>
      <w:r w:rsidRPr="00162A48">
        <w:rPr>
          <w:rFonts w:ascii="Times New Roman" w:hAnsi="Times New Roman"/>
          <w:sz w:val="20"/>
          <w:szCs w:val="20"/>
          <w:lang w:val="hr-HR"/>
        </w:rPr>
        <w:t xml:space="preserve"> </w:t>
      </w:r>
      <w:proofErr w:type="spellStart"/>
      <w:r w:rsidRPr="00366EDA">
        <w:rPr>
          <w:rFonts w:ascii="Times New Roman" w:hAnsi="Times New Roman"/>
          <w:sz w:val="20"/>
          <w:szCs w:val="20"/>
        </w:rPr>
        <w:t>unio</w:t>
      </w:r>
      <w:proofErr w:type="spellEnd"/>
      <w:r w:rsidRPr="00162A48">
        <w:rPr>
          <w:rFonts w:ascii="Times New Roman" w:hAnsi="Times New Roman"/>
          <w:sz w:val="20"/>
          <w:szCs w:val="20"/>
          <w:lang w:val="hr-HR"/>
        </w:rPr>
        <w:t xml:space="preserve"> </w:t>
      </w:r>
      <w:proofErr w:type="spellStart"/>
      <w:r w:rsidRPr="00366EDA">
        <w:rPr>
          <w:rFonts w:ascii="Times New Roman" w:hAnsi="Times New Roman"/>
          <w:sz w:val="20"/>
          <w:szCs w:val="20"/>
        </w:rPr>
        <w:t>odredbu</w:t>
      </w:r>
      <w:proofErr w:type="spellEnd"/>
      <w:r w:rsidRPr="00162A48">
        <w:rPr>
          <w:rFonts w:ascii="Times New Roman" w:hAnsi="Times New Roman"/>
          <w:sz w:val="20"/>
          <w:szCs w:val="20"/>
          <w:lang w:val="hr-HR"/>
        </w:rPr>
        <w:t xml:space="preserve"> </w:t>
      </w:r>
      <w:proofErr w:type="spellStart"/>
      <w:r w:rsidRPr="00366EDA">
        <w:rPr>
          <w:rFonts w:ascii="Times New Roman" w:hAnsi="Times New Roman"/>
          <w:sz w:val="20"/>
          <w:szCs w:val="20"/>
        </w:rPr>
        <w:t>koja</w:t>
      </w:r>
      <w:proofErr w:type="spellEnd"/>
      <w:r w:rsidRPr="00162A48">
        <w:rPr>
          <w:rFonts w:ascii="Times New Roman" w:hAnsi="Times New Roman"/>
          <w:sz w:val="20"/>
          <w:szCs w:val="20"/>
          <w:lang w:val="hr-HR"/>
        </w:rPr>
        <w:t xml:space="preserve"> </w:t>
      </w:r>
      <w:proofErr w:type="spellStart"/>
      <w:r w:rsidRPr="00366EDA">
        <w:rPr>
          <w:rFonts w:ascii="Times New Roman" w:hAnsi="Times New Roman"/>
          <w:sz w:val="20"/>
          <w:szCs w:val="20"/>
        </w:rPr>
        <w:t>potro</w:t>
      </w:r>
      <w:proofErr w:type="spellEnd"/>
      <w:r w:rsidRPr="00162A48">
        <w:rPr>
          <w:rFonts w:ascii="Times New Roman" w:hAnsi="Times New Roman"/>
          <w:sz w:val="20"/>
          <w:szCs w:val="20"/>
          <w:lang w:val="hr-HR"/>
        </w:rPr>
        <w:t>š</w:t>
      </w:r>
      <w:r w:rsidRPr="00366EDA">
        <w:rPr>
          <w:rFonts w:ascii="Times New Roman" w:hAnsi="Times New Roman"/>
          <w:sz w:val="20"/>
          <w:szCs w:val="20"/>
        </w:rPr>
        <w:t>a</w:t>
      </w:r>
      <w:r w:rsidRPr="00162A48">
        <w:rPr>
          <w:rFonts w:ascii="Times New Roman" w:hAnsi="Times New Roman"/>
          <w:sz w:val="20"/>
          <w:szCs w:val="20"/>
          <w:lang w:val="hr-HR"/>
        </w:rPr>
        <w:t>č</w:t>
      </w:r>
      <w:r w:rsidRPr="00366EDA">
        <w:rPr>
          <w:rFonts w:ascii="Times New Roman" w:hAnsi="Times New Roman"/>
          <w:sz w:val="20"/>
          <w:szCs w:val="20"/>
        </w:rPr>
        <w:t>u</w:t>
      </w:r>
      <w:r w:rsidRPr="00162A48">
        <w:rPr>
          <w:rFonts w:ascii="Times New Roman" w:hAnsi="Times New Roman"/>
          <w:sz w:val="20"/>
          <w:szCs w:val="20"/>
          <w:lang w:val="hr-HR"/>
        </w:rPr>
        <w:t xml:space="preserve"> </w:t>
      </w:r>
      <w:proofErr w:type="spellStart"/>
      <w:r w:rsidRPr="00366EDA">
        <w:rPr>
          <w:rFonts w:ascii="Times New Roman" w:hAnsi="Times New Roman"/>
          <w:sz w:val="20"/>
          <w:szCs w:val="20"/>
        </w:rPr>
        <w:t>omogu</w:t>
      </w:r>
      <w:proofErr w:type="spellEnd"/>
      <w:r w:rsidRPr="00162A48">
        <w:rPr>
          <w:rFonts w:ascii="Times New Roman" w:hAnsi="Times New Roman"/>
          <w:sz w:val="20"/>
          <w:szCs w:val="20"/>
          <w:lang w:val="hr-HR"/>
        </w:rPr>
        <w:t>ć</w:t>
      </w:r>
      <w:proofErr w:type="spellStart"/>
      <w:r w:rsidRPr="00366EDA">
        <w:rPr>
          <w:rFonts w:ascii="Times New Roman" w:hAnsi="Times New Roman"/>
          <w:sz w:val="20"/>
          <w:szCs w:val="20"/>
        </w:rPr>
        <w:t>ava</w:t>
      </w:r>
      <w:proofErr w:type="spellEnd"/>
      <w:r w:rsidRPr="00162A48">
        <w:rPr>
          <w:rFonts w:ascii="Times New Roman" w:hAnsi="Times New Roman"/>
          <w:sz w:val="20"/>
          <w:szCs w:val="20"/>
          <w:lang w:val="hr-HR"/>
        </w:rPr>
        <w:t xml:space="preserve"> </w:t>
      </w:r>
      <w:proofErr w:type="spellStart"/>
      <w:r w:rsidRPr="00366EDA">
        <w:rPr>
          <w:rFonts w:ascii="Times New Roman" w:hAnsi="Times New Roman"/>
          <w:sz w:val="20"/>
          <w:szCs w:val="20"/>
        </w:rPr>
        <w:t>povla</w:t>
      </w:r>
      <w:proofErr w:type="spellEnd"/>
      <w:r w:rsidRPr="00162A48">
        <w:rPr>
          <w:rFonts w:ascii="Times New Roman" w:hAnsi="Times New Roman"/>
          <w:sz w:val="20"/>
          <w:szCs w:val="20"/>
          <w:lang w:val="hr-HR"/>
        </w:rPr>
        <w:t>č</w:t>
      </w:r>
      <w:proofErr w:type="spellStart"/>
      <w:r w:rsidRPr="00366EDA">
        <w:rPr>
          <w:rFonts w:ascii="Times New Roman" w:hAnsi="Times New Roman"/>
          <w:sz w:val="20"/>
          <w:szCs w:val="20"/>
        </w:rPr>
        <w:t>enje</w:t>
      </w:r>
      <w:proofErr w:type="spellEnd"/>
      <w:r w:rsidRPr="00162A48">
        <w:rPr>
          <w:rFonts w:ascii="Times New Roman" w:hAnsi="Times New Roman"/>
          <w:sz w:val="20"/>
          <w:szCs w:val="20"/>
          <w:lang w:val="hr-HR"/>
        </w:rPr>
        <w:t xml:space="preserve"> </w:t>
      </w:r>
      <w:proofErr w:type="spellStart"/>
      <w:r w:rsidRPr="00366EDA">
        <w:rPr>
          <w:rFonts w:ascii="Times New Roman" w:hAnsi="Times New Roman"/>
          <w:sz w:val="20"/>
          <w:szCs w:val="20"/>
        </w:rPr>
        <w:t>iz</w:t>
      </w:r>
      <w:proofErr w:type="spellEnd"/>
      <w:r w:rsidRPr="00162A48">
        <w:rPr>
          <w:rFonts w:ascii="Times New Roman" w:hAnsi="Times New Roman"/>
          <w:sz w:val="20"/>
          <w:szCs w:val="20"/>
          <w:lang w:val="hr-HR"/>
        </w:rPr>
        <w:t xml:space="preserve"> </w:t>
      </w:r>
      <w:proofErr w:type="spellStart"/>
      <w:r w:rsidRPr="00366EDA">
        <w:rPr>
          <w:rFonts w:ascii="Times New Roman" w:hAnsi="Times New Roman"/>
          <w:sz w:val="20"/>
          <w:szCs w:val="20"/>
        </w:rPr>
        <w:t>ugovora</w:t>
      </w:r>
      <w:proofErr w:type="spellEnd"/>
      <w:r w:rsidRPr="00162A48">
        <w:rPr>
          <w:rFonts w:ascii="Times New Roman" w:hAnsi="Times New Roman"/>
          <w:sz w:val="20"/>
          <w:szCs w:val="20"/>
          <w:lang w:val="hr-HR"/>
        </w:rPr>
        <w:t xml:space="preserve"> </w:t>
      </w:r>
      <w:r w:rsidRPr="00366EDA">
        <w:rPr>
          <w:rFonts w:ascii="Times New Roman" w:hAnsi="Times New Roman"/>
          <w:sz w:val="20"/>
          <w:szCs w:val="20"/>
        </w:rPr>
        <w:t>u</w:t>
      </w:r>
      <w:r w:rsidRPr="00162A48">
        <w:rPr>
          <w:rFonts w:ascii="Times New Roman" w:hAnsi="Times New Roman"/>
          <w:sz w:val="20"/>
          <w:szCs w:val="20"/>
          <w:lang w:val="hr-HR"/>
        </w:rPr>
        <w:t xml:space="preserve"> </w:t>
      </w:r>
      <w:r w:rsidRPr="00366EDA">
        <w:rPr>
          <w:rFonts w:ascii="Times New Roman" w:hAnsi="Times New Roman"/>
          <w:sz w:val="20"/>
          <w:szCs w:val="20"/>
        </w:rPr>
        <w:t>period</w:t>
      </w:r>
      <w:r w:rsidRPr="00162A48">
        <w:rPr>
          <w:rFonts w:ascii="Times New Roman" w:hAnsi="Times New Roman"/>
          <w:sz w:val="20"/>
          <w:szCs w:val="20"/>
          <w:lang w:val="hr-HR"/>
        </w:rPr>
        <w:t xml:space="preserve"> </w:t>
      </w:r>
      <w:proofErr w:type="spellStart"/>
      <w:r w:rsidRPr="00366EDA">
        <w:rPr>
          <w:rFonts w:ascii="Times New Roman" w:hAnsi="Times New Roman"/>
          <w:sz w:val="20"/>
          <w:szCs w:val="20"/>
        </w:rPr>
        <w:t>hla</w:t>
      </w:r>
      <w:proofErr w:type="spellEnd"/>
      <w:r w:rsidRPr="00162A48">
        <w:rPr>
          <w:rFonts w:ascii="Times New Roman" w:hAnsi="Times New Roman"/>
          <w:sz w:val="20"/>
          <w:szCs w:val="20"/>
          <w:lang w:val="hr-HR"/>
        </w:rPr>
        <w:t>đ</w:t>
      </w:r>
      <w:proofErr w:type="spellStart"/>
      <w:r w:rsidRPr="00366EDA">
        <w:rPr>
          <w:rFonts w:ascii="Times New Roman" w:hAnsi="Times New Roman"/>
          <w:sz w:val="20"/>
          <w:szCs w:val="20"/>
        </w:rPr>
        <w:t>enja</w:t>
      </w:r>
      <w:proofErr w:type="spellEnd"/>
      <w:r w:rsidRPr="00162A48">
        <w:rPr>
          <w:rFonts w:ascii="Times New Roman" w:hAnsi="Times New Roman"/>
          <w:sz w:val="20"/>
          <w:szCs w:val="20"/>
          <w:lang w:val="hr-HR"/>
        </w:rPr>
        <w:t xml:space="preserve">.  </w:t>
      </w:r>
    </w:p>
  </w:footnote>
  <w:footnote w:id="10">
    <w:p w:rsidR="00EE1343" w:rsidRDefault="00EE1343" w:rsidP="00366EDA">
      <w:pPr>
        <w:pStyle w:val="FootnoteText"/>
        <w:jc w:val="both"/>
      </w:pPr>
      <w:r w:rsidRPr="00366EDA">
        <w:rPr>
          <w:rStyle w:val="FootnoteReference"/>
          <w:rFonts w:ascii="Times New Roman" w:hAnsi="Times New Roman"/>
          <w:sz w:val="20"/>
          <w:szCs w:val="20"/>
        </w:rPr>
        <w:footnoteRef/>
      </w:r>
      <w:r w:rsidRPr="00162A48">
        <w:rPr>
          <w:rFonts w:ascii="Times New Roman" w:hAnsi="Times New Roman"/>
          <w:sz w:val="20"/>
          <w:szCs w:val="20"/>
          <w:lang w:val="hr-HR"/>
        </w:rPr>
        <w:t xml:space="preserve"> </w:t>
      </w:r>
      <w:r w:rsidRPr="00861A41">
        <w:rPr>
          <w:rFonts w:ascii="Times New Roman" w:hAnsi="Times New Roman"/>
          <w:sz w:val="20"/>
          <w:szCs w:val="20"/>
          <w:lang w:val="pl-PL"/>
        </w:rPr>
        <w:t>Vidjeti</w:t>
      </w:r>
      <w:r w:rsidRPr="00162A48">
        <w:rPr>
          <w:rFonts w:ascii="Times New Roman" w:hAnsi="Times New Roman"/>
          <w:sz w:val="20"/>
          <w:szCs w:val="20"/>
          <w:lang w:val="hr-HR"/>
        </w:rPr>
        <w:t xml:space="preserve"> </w:t>
      </w:r>
      <w:r w:rsidRPr="00861A41">
        <w:rPr>
          <w:rFonts w:ascii="Times New Roman" w:hAnsi="Times New Roman"/>
          <w:sz w:val="20"/>
          <w:szCs w:val="20"/>
          <w:lang w:val="pl-PL"/>
        </w:rPr>
        <w:t>Izvje</w:t>
      </w:r>
      <w:r w:rsidRPr="00162A48">
        <w:rPr>
          <w:rFonts w:ascii="Times New Roman" w:hAnsi="Times New Roman"/>
          <w:sz w:val="20"/>
          <w:szCs w:val="20"/>
          <w:lang w:val="hr-HR"/>
        </w:rPr>
        <w:t>š</w:t>
      </w:r>
      <w:r w:rsidRPr="00861A41">
        <w:rPr>
          <w:rFonts w:ascii="Times New Roman" w:hAnsi="Times New Roman"/>
          <w:sz w:val="20"/>
          <w:szCs w:val="20"/>
          <w:lang w:val="pl-PL"/>
        </w:rPr>
        <w:t>taj</w:t>
      </w:r>
      <w:r w:rsidRPr="00162A48">
        <w:rPr>
          <w:rFonts w:ascii="Times New Roman" w:hAnsi="Times New Roman"/>
          <w:sz w:val="20"/>
          <w:szCs w:val="20"/>
          <w:lang w:val="hr-HR"/>
        </w:rPr>
        <w:t xml:space="preserve"> </w:t>
      </w:r>
      <w:r w:rsidRPr="00861A41">
        <w:rPr>
          <w:rFonts w:ascii="Times New Roman" w:hAnsi="Times New Roman"/>
          <w:sz w:val="20"/>
          <w:szCs w:val="20"/>
          <w:lang w:val="pl-PL"/>
        </w:rPr>
        <w:t>Evropske</w:t>
      </w:r>
      <w:r w:rsidRPr="00162A48">
        <w:rPr>
          <w:rFonts w:ascii="Times New Roman" w:hAnsi="Times New Roman"/>
          <w:sz w:val="20"/>
          <w:szCs w:val="20"/>
          <w:lang w:val="hr-HR"/>
        </w:rPr>
        <w:t xml:space="preserve"> </w:t>
      </w:r>
      <w:r w:rsidRPr="00861A41">
        <w:rPr>
          <w:rFonts w:ascii="Times New Roman" w:hAnsi="Times New Roman"/>
          <w:sz w:val="20"/>
          <w:szCs w:val="20"/>
          <w:lang w:val="pl-PL"/>
        </w:rPr>
        <w:t>komisije</w:t>
      </w:r>
      <w:r w:rsidRPr="00162A48">
        <w:rPr>
          <w:rFonts w:ascii="Times New Roman" w:hAnsi="Times New Roman"/>
          <w:sz w:val="20"/>
          <w:szCs w:val="20"/>
          <w:lang w:val="hr-HR"/>
        </w:rPr>
        <w:t xml:space="preserve"> </w:t>
      </w:r>
      <w:r w:rsidRPr="00861A41">
        <w:rPr>
          <w:rFonts w:ascii="Times New Roman" w:hAnsi="Times New Roman"/>
          <w:sz w:val="20"/>
          <w:szCs w:val="20"/>
          <w:lang w:val="pl-PL"/>
        </w:rPr>
        <w:t>od</w:t>
      </w:r>
      <w:r w:rsidRPr="00162A48">
        <w:rPr>
          <w:rFonts w:ascii="Times New Roman" w:hAnsi="Times New Roman"/>
          <w:sz w:val="20"/>
          <w:szCs w:val="20"/>
          <w:lang w:val="hr-HR"/>
        </w:rPr>
        <w:t xml:space="preserve"> 16.01.2008., </w:t>
      </w:r>
      <w:r w:rsidRPr="00861A41">
        <w:rPr>
          <w:rFonts w:ascii="Times New Roman" w:hAnsi="Times New Roman"/>
          <w:sz w:val="20"/>
          <w:szCs w:val="20"/>
          <w:lang w:val="pl-PL"/>
        </w:rPr>
        <w:t>IP</w:t>
      </w:r>
      <w:r w:rsidRPr="00162A48">
        <w:rPr>
          <w:rFonts w:ascii="Times New Roman" w:hAnsi="Times New Roman"/>
          <w:sz w:val="20"/>
          <w:szCs w:val="20"/>
          <w:lang w:val="hr-HR"/>
        </w:rPr>
        <w:t xml:space="preserve">/08/55, </w:t>
      </w:r>
      <w:r w:rsidRPr="00861A41">
        <w:rPr>
          <w:rFonts w:ascii="Times New Roman" w:hAnsi="Times New Roman"/>
          <w:sz w:val="20"/>
          <w:szCs w:val="20"/>
          <w:lang w:val="pl-PL"/>
        </w:rPr>
        <w:t>dostupno</w:t>
      </w:r>
      <w:r w:rsidRPr="00162A48">
        <w:rPr>
          <w:rFonts w:ascii="Times New Roman" w:hAnsi="Times New Roman"/>
          <w:sz w:val="20"/>
          <w:szCs w:val="20"/>
          <w:lang w:val="hr-HR"/>
        </w:rPr>
        <w:t xml:space="preserve"> </w:t>
      </w:r>
      <w:r w:rsidRPr="00861A41">
        <w:rPr>
          <w:rFonts w:ascii="Times New Roman" w:hAnsi="Times New Roman"/>
          <w:sz w:val="20"/>
          <w:szCs w:val="20"/>
          <w:lang w:val="pl-PL"/>
        </w:rPr>
        <w:t>na</w:t>
      </w:r>
      <w:r w:rsidRPr="00162A48">
        <w:rPr>
          <w:rFonts w:ascii="Times New Roman" w:hAnsi="Times New Roman"/>
          <w:sz w:val="20"/>
          <w:szCs w:val="20"/>
          <w:lang w:val="hr-HR"/>
        </w:rPr>
        <w:t xml:space="preserve">: </w:t>
      </w:r>
      <w:hyperlink r:id="rId1" w:history="1">
        <w:r w:rsidRPr="00861A41">
          <w:rPr>
            <w:rStyle w:val="Hyperlink"/>
            <w:rFonts w:ascii="Times New Roman" w:hAnsi="Times New Roman"/>
            <w:sz w:val="20"/>
            <w:szCs w:val="20"/>
            <w:lang w:val="pl-PL"/>
          </w:rPr>
          <w:t>http</w:t>
        </w:r>
        <w:r w:rsidRPr="00162A48">
          <w:rPr>
            <w:rStyle w:val="Hyperlink"/>
            <w:rFonts w:ascii="Times New Roman" w:hAnsi="Times New Roman"/>
            <w:sz w:val="20"/>
            <w:szCs w:val="20"/>
            <w:lang w:val="hr-HR"/>
          </w:rPr>
          <w:t>://</w:t>
        </w:r>
        <w:r w:rsidRPr="00861A41">
          <w:rPr>
            <w:rStyle w:val="Hyperlink"/>
            <w:rFonts w:ascii="Times New Roman" w:hAnsi="Times New Roman"/>
            <w:sz w:val="20"/>
            <w:szCs w:val="20"/>
            <w:lang w:val="pl-PL"/>
          </w:rPr>
          <w:t>europa</w:t>
        </w:r>
        <w:r w:rsidRPr="00162A48">
          <w:rPr>
            <w:rStyle w:val="Hyperlink"/>
            <w:rFonts w:ascii="Times New Roman" w:hAnsi="Times New Roman"/>
            <w:sz w:val="20"/>
            <w:szCs w:val="20"/>
            <w:lang w:val="hr-HR"/>
          </w:rPr>
          <w:t>.</w:t>
        </w:r>
        <w:r w:rsidRPr="00861A41">
          <w:rPr>
            <w:rStyle w:val="Hyperlink"/>
            <w:rFonts w:ascii="Times New Roman" w:hAnsi="Times New Roman"/>
            <w:sz w:val="20"/>
            <w:szCs w:val="20"/>
            <w:lang w:val="pl-PL"/>
          </w:rPr>
          <w:t>eu</w:t>
        </w:r>
        <w:r w:rsidRPr="00162A48">
          <w:rPr>
            <w:rStyle w:val="Hyperlink"/>
            <w:rFonts w:ascii="Times New Roman" w:hAnsi="Times New Roman"/>
            <w:sz w:val="20"/>
            <w:szCs w:val="20"/>
            <w:lang w:val="hr-HR"/>
          </w:rPr>
          <w:t>/</w:t>
        </w:r>
        <w:r w:rsidRPr="00861A41">
          <w:rPr>
            <w:rStyle w:val="Hyperlink"/>
            <w:rFonts w:ascii="Times New Roman" w:hAnsi="Times New Roman"/>
            <w:sz w:val="20"/>
            <w:szCs w:val="20"/>
            <w:lang w:val="pl-PL"/>
          </w:rPr>
          <w:t>rapid</w:t>
        </w:r>
        <w:r w:rsidRPr="00162A48">
          <w:rPr>
            <w:rStyle w:val="Hyperlink"/>
            <w:rFonts w:ascii="Times New Roman" w:hAnsi="Times New Roman"/>
            <w:sz w:val="20"/>
            <w:szCs w:val="20"/>
            <w:lang w:val="hr-HR"/>
          </w:rPr>
          <w:t>/</w:t>
        </w:r>
        <w:r w:rsidRPr="00861A41">
          <w:rPr>
            <w:rStyle w:val="Hyperlink"/>
            <w:rFonts w:ascii="Times New Roman" w:hAnsi="Times New Roman"/>
            <w:sz w:val="20"/>
            <w:szCs w:val="20"/>
            <w:lang w:val="pl-PL"/>
          </w:rPr>
          <w:t>press</w:t>
        </w:r>
        <w:r w:rsidRPr="00162A48">
          <w:rPr>
            <w:rStyle w:val="Hyperlink"/>
            <w:rFonts w:ascii="Times New Roman" w:hAnsi="Times New Roman"/>
            <w:sz w:val="20"/>
            <w:szCs w:val="20"/>
            <w:lang w:val="hr-HR"/>
          </w:rPr>
          <w:t>-</w:t>
        </w:r>
        <w:r w:rsidRPr="00861A41">
          <w:rPr>
            <w:rStyle w:val="Hyperlink"/>
            <w:rFonts w:ascii="Times New Roman" w:hAnsi="Times New Roman"/>
            <w:sz w:val="20"/>
            <w:szCs w:val="20"/>
            <w:lang w:val="pl-PL"/>
          </w:rPr>
          <w:t>release</w:t>
        </w:r>
        <w:r w:rsidRPr="00162A48">
          <w:rPr>
            <w:rStyle w:val="Hyperlink"/>
            <w:rFonts w:ascii="Times New Roman" w:hAnsi="Times New Roman"/>
            <w:sz w:val="20"/>
            <w:szCs w:val="20"/>
            <w:lang w:val="hr-HR"/>
          </w:rPr>
          <w:t>_</w:t>
        </w:r>
        <w:r w:rsidRPr="00861A41">
          <w:rPr>
            <w:rStyle w:val="Hyperlink"/>
            <w:rFonts w:ascii="Times New Roman" w:hAnsi="Times New Roman"/>
            <w:sz w:val="20"/>
            <w:szCs w:val="20"/>
            <w:lang w:val="pl-PL"/>
          </w:rPr>
          <w:t>MEMO</w:t>
        </w:r>
        <w:r w:rsidRPr="00162A48">
          <w:rPr>
            <w:rStyle w:val="Hyperlink"/>
            <w:rFonts w:ascii="Times New Roman" w:hAnsi="Times New Roman"/>
            <w:sz w:val="20"/>
            <w:szCs w:val="20"/>
            <w:lang w:val="hr-HR"/>
          </w:rPr>
          <w:t>-08-16_</w:t>
        </w:r>
        <w:r w:rsidRPr="00861A41">
          <w:rPr>
            <w:rStyle w:val="Hyperlink"/>
            <w:rFonts w:ascii="Times New Roman" w:hAnsi="Times New Roman"/>
            <w:sz w:val="20"/>
            <w:szCs w:val="20"/>
            <w:lang w:val="pl-PL"/>
          </w:rPr>
          <w:t>en</w:t>
        </w:r>
        <w:r w:rsidRPr="00162A48">
          <w:rPr>
            <w:rStyle w:val="Hyperlink"/>
            <w:rFonts w:ascii="Times New Roman" w:hAnsi="Times New Roman"/>
            <w:sz w:val="20"/>
            <w:szCs w:val="20"/>
            <w:lang w:val="hr-HR"/>
          </w:rPr>
          <w:t>.</w:t>
        </w:r>
        <w:r w:rsidRPr="00861A41">
          <w:rPr>
            <w:rStyle w:val="Hyperlink"/>
            <w:rFonts w:ascii="Times New Roman" w:hAnsi="Times New Roman"/>
            <w:sz w:val="20"/>
            <w:szCs w:val="20"/>
            <w:lang w:val="pl-PL"/>
          </w:rPr>
          <w:t>htm</w:t>
        </w:r>
      </w:hyperlink>
      <w:r w:rsidRPr="00162A48">
        <w:rPr>
          <w:rFonts w:ascii="Times New Roman" w:hAnsi="Times New Roman"/>
          <w:sz w:val="20"/>
          <w:szCs w:val="20"/>
          <w:lang w:val="hr-HR"/>
        </w:rPr>
        <w:t xml:space="preserve"> </w:t>
      </w:r>
    </w:p>
  </w:footnote>
  <w:footnote w:id="11">
    <w:p w:rsidR="00EE1343" w:rsidRPr="00162A48" w:rsidRDefault="00EE1343">
      <w:pPr>
        <w:pStyle w:val="FootnoteText"/>
        <w:rPr>
          <w:rFonts w:ascii="Times New Roman" w:hAnsi="Times New Roman"/>
          <w:sz w:val="20"/>
          <w:szCs w:val="20"/>
          <w:lang w:val="hr-HR"/>
        </w:rPr>
      </w:pPr>
    </w:p>
    <w:p w:rsidR="00EE1343" w:rsidRDefault="00EE1343" w:rsidP="00366EDA">
      <w:pPr>
        <w:pStyle w:val="FootnoteText"/>
        <w:jc w:val="both"/>
      </w:pPr>
      <w:r w:rsidRPr="00366EDA">
        <w:rPr>
          <w:rStyle w:val="FootnoteReference"/>
          <w:rFonts w:ascii="Times New Roman" w:hAnsi="Times New Roman"/>
          <w:sz w:val="20"/>
          <w:szCs w:val="20"/>
        </w:rPr>
        <w:footnoteRef/>
      </w:r>
      <w:r w:rsidRPr="00366EDA">
        <w:rPr>
          <w:rFonts w:ascii="Times New Roman" w:hAnsi="Times New Roman"/>
          <w:sz w:val="20"/>
          <w:szCs w:val="20"/>
        </w:rPr>
        <w:t xml:space="preserve"> </w:t>
      </w:r>
      <w:proofErr w:type="spellStart"/>
      <w:r w:rsidRPr="00366EDA">
        <w:rPr>
          <w:rFonts w:ascii="Times New Roman" w:hAnsi="Times New Roman"/>
          <w:sz w:val="20"/>
          <w:szCs w:val="20"/>
          <w:lang w:val="hr-HR"/>
        </w:rPr>
        <w:t>Council</w:t>
      </w:r>
      <w:proofErr w:type="spellEnd"/>
      <w:r w:rsidRPr="00366EDA">
        <w:rPr>
          <w:rFonts w:ascii="Times New Roman" w:hAnsi="Times New Roman"/>
          <w:sz w:val="20"/>
          <w:szCs w:val="20"/>
          <w:lang w:val="hr-HR"/>
        </w:rPr>
        <w:t xml:space="preserve"> </w:t>
      </w:r>
      <w:proofErr w:type="spellStart"/>
      <w:r w:rsidRPr="00366EDA">
        <w:rPr>
          <w:rFonts w:ascii="Times New Roman" w:hAnsi="Times New Roman"/>
          <w:sz w:val="20"/>
          <w:szCs w:val="20"/>
          <w:lang w:val="hr-HR"/>
        </w:rPr>
        <w:t>Directive</w:t>
      </w:r>
      <w:proofErr w:type="spellEnd"/>
      <w:r w:rsidRPr="00366EDA">
        <w:rPr>
          <w:rFonts w:ascii="Times New Roman" w:hAnsi="Times New Roman"/>
          <w:sz w:val="20"/>
          <w:szCs w:val="20"/>
          <w:lang w:val="hr-HR"/>
        </w:rPr>
        <w:t xml:space="preserve"> </w:t>
      </w:r>
      <w:proofErr w:type="spellStart"/>
      <w:r w:rsidRPr="00366EDA">
        <w:rPr>
          <w:rFonts w:ascii="Times New Roman" w:hAnsi="Times New Roman"/>
          <w:sz w:val="20"/>
          <w:szCs w:val="20"/>
          <w:lang w:val="hr-HR"/>
        </w:rPr>
        <w:t>of</w:t>
      </w:r>
      <w:proofErr w:type="spellEnd"/>
      <w:r w:rsidRPr="00366EDA">
        <w:rPr>
          <w:rFonts w:ascii="Times New Roman" w:hAnsi="Times New Roman"/>
          <w:sz w:val="20"/>
          <w:szCs w:val="20"/>
          <w:lang w:val="hr-HR"/>
        </w:rPr>
        <w:t xml:space="preserve"> 22 </w:t>
      </w:r>
      <w:proofErr w:type="spellStart"/>
      <w:r w:rsidRPr="00366EDA">
        <w:rPr>
          <w:rFonts w:ascii="Times New Roman" w:hAnsi="Times New Roman"/>
          <w:sz w:val="20"/>
          <w:szCs w:val="20"/>
          <w:lang w:val="hr-HR"/>
        </w:rPr>
        <w:t>Dezember</w:t>
      </w:r>
      <w:proofErr w:type="spellEnd"/>
      <w:r w:rsidRPr="00366EDA">
        <w:rPr>
          <w:rFonts w:ascii="Times New Roman" w:hAnsi="Times New Roman"/>
          <w:sz w:val="20"/>
          <w:szCs w:val="20"/>
          <w:lang w:val="hr-HR"/>
        </w:rPr>
        <w:t xml:space="preserve"> 1986 for </w:t>
      </w:r>
      <w:proofErr w:type="spellStart"/>
      <w:r w:rsidRPr="00366EDA">
        <w:rPr>
          <w:rFonts w:ascii="Times New Roman" w:hAnsi="Times New Roman"/>
          <w:sz w:val="20"/>
          <w:szCs w:val="20"/>
          <w:lang w:val="hr-HR"/>
        </w:rPr>
        <w:t>the</w:t>
      </w:r>
      <w:proofErr w:type="spellEnd"/>
      <w:r w:rsidRPr="00366EDA">
        <w:rPr>
          <w:rFonts w:ascii="Times New Roman" w:hAnsi="Times New Roman"/>
          <w:sz w:val="20"/>
          <w:szCs w:val="20"/>
          <w:lang w:val="hr-HR"/>
        </w:rPr>
        <w:t xml:space="preserve"> </w:t>
      </w:r>
      <w:proofErr w:type="spellStart"/>
      <w:r w:rsidRPr="00366EDA">
        <w:rPr>
          <w:rFonts w:ascii="Times New Roman" w:hAnsi="Times New Roman"/>
          <w:sz w:val="20"/>
          <w:szCs w:val="20"/>
          <w:lang w:val="hr-HR"/>
        </w:rPr>
        <w:t>approximation</w:t>
      </w:r>
      <w:proofErr w:type="spellEnd"/>
      <w:r w:rsidRPr="00366EDA">
        <w:rPr>
          <w:rFonts w:ascii="Times New Roman" w:hAnsi="Times New Roman"/>
          <w:sz w:val="20"/>
          <w:szCs w:val="20"/>
          <w:lang w:val="hr-HR"/>
        </w:rPr>
        <w:t xml:space="preserve"> </w:t>
      </w:r>
      <w:proofErr w:type="spellStart"/>
      <w:r w:rsidRPr="00366EDA">
        <w:rPr>
          <w:rFonts w:ascii="Times New Roman" w:hAnsi="Times New Roman"/>
          <w:sz w:val="20"/>
          <w:szCs w:val="20"/>
          <w:lang w:val="hr-HR"/>
        </w:rPr>
        <w:t>of</w:t>
      </w:r>
      <w:proofErr w:type="spellEnd"/>
      <w:r w:rsidRPr="00366EDA">
        <w:rPr>
          <w:rFonts w:ascii="Times New Roman" w:hAnsi="Times New Roman"/>
          <w:sz w:val="20"/>
          <w:szCs w:val="20"/>
          <w:lang w:val="hr-HR"/>
        </w:rPr>
        <w:t xml:space="preserve"> </w:t>
      </w:r>
      <w:proofErr w:type="spellStart"/>
      <w:r w:rsidRPr="00366EDA">
        <w:rPr>
          <w:rFonts w:ascii="Times New Roman" w:hAnsi="Times New Roman"/>
          <w:sz w:val="20"/>
          <w:szCs w:val="20"/>
          <w:lang w:val="hr-HR"/>
        </w:rPr>
        <w:t>the</w:t>
      </w:r>
      <w:proofErr w:type="spellEnd"/>
      <w:r w:rsidRPr="00366EDA">
        <w:rPr>
          <w:rFonts w:ascii="Times New Roman" w:hAnsi="Times New Roman"/>
          <w:sz w:val="20"/>
          <w:szCs w:val="20"/>
          <w:lang w:val="hr-HR"/>
        </w:rPr>
        <w:t xml:space="preserve"> </w:t>
      </w:r>
      <w:proofErr w:type="spellStart"/>
      <w:r w:rsidRPr="00366EDA">
        <w:rPr>
          <w:rFonts w:ascii="Times New Roman" w:hAnsi="Times New Roman"/>
          <w:sz w:val="20"/>
          <w:szCs w:val="20"/>
          <w:lang w:val="hr-HR"/>
        </w:rPr>
        <w:t>laws</w:t>
      </w:r>
      <w:proofErr w:type="spellEnd"/>
      <w:r w:rsidRPr="00366EDA">
        <w:rPr>
          <w:rFonts w:ascii="Times New Roman" w:hAnsi="Times New Roman"/>
          <w:sz w:val="20"/>
          <w:szCs w:val="20"/>
          <w:lang w:val="hr-HR"/>
        </w:rPr>
        <w:t xml:space="preserve">, </w:t>
      </w:r>
      <w:proofErr w:type="spellStart"/>
      <w:r w:rsidRPr="00366EDA">
        <w:rPr>
          <w:rFonts w:ascii="Times New Roman" w:hAnsi="Times New Roman"/>
          <w:sz w:val="20"/>
          <w:szCs w:val="20"/>
          <w:lang w:val="hr-HR"/>
        </w:rPr>
        <w:t>regulations</w:t>
      </w:r>
      <w:proofErr w:type="spellEnd"/>
      <w:r w:rsidRPr="00366EDA">
        <w:rPr>
          <w:rFonts w:ascii="Times New Roman" w:hAnsi="Times New Roman"/>
          <w:sz w:val="20"/>
          <w:szCs w:val="20"/>
          <w:lang w:val="hr-HR"/>
        </w:rPr>
        <w:t xml:space="preserve"> </w:t>
      </w:r>
      <w:proofErr w:type="spellStart"/>
      <w:r w:rsidRPr="00366EDA">
        <w:rPr>
          <w:rFonts w:ascii="Times New Roman" w:hAnsi="Times New Roman"/>
          <w:sz w:val="20"/>
          <w:szCs w:val="20"/>
          <w:lang w:val="hr-HR"/>
        </w:rPr>
        <w:t>and</w:t>
      </w:r>
      <w:proofErr w:type="spellEnd"/>
      <w:r w:rsidRPr="00366EDA">
        <w:rPr>
          <w:rFonts w:ascii="Times New Roman" w:hAnsi="Times New Roman"/>
          <w:sz w:val="20"/>
          <w:szCs w:val="20"/>
          <w:lang w:val="hr-HR"/>
        </w:rPr>
        <w:t xml:space="preserve"> </w:t>
      </w:r>
      <w:proofErr w:type="spellStart"/>
      <w:r w:rsidRPr="00366EDA">
        <w:rPr>
          <w:rFonts w:ascii="Times New Roman" w:hAnsi="Times New Roman"/>
          <w:sz w:val="20"/>
          <w:szCs w:val="20"/>
          <w:lang w:val="hr-HR"/>
        </w:rPr>
        <w:t>administrative</w:t>
      </w:r>
      <w:proofErr w:type="spellEnd"/>
      <w:r w:rsidRPr="00366EDA">
        <w:rPr>
          <w:rFonts w:ascii="Times New Roman" w:hAnsi="Times New Roman"/>
          <w:sz w:val="20"/>
          <w:szCs w:val="20"/>
          <w:lang w:val="hr-HR"/>
        </w:rPr>
        <w:t xml:space="preserve"> </w:t>
      </w:r>
      <w:proofErr w:type="spellStart"/>
      <w:r w:rsidRPr="00366EDA">
        <w:rPr>
          <w:rFonts w:ascii="Times New Roman" w:hAnsi="Times New Roman"/>
          <w:sz w:val="20"/>
          <w:szCs w:val="20"/>
          <w:lang w:val="hr-HR"/>
        </w:rPr>
        <w:t>provisions</w:t>
      </w:r>
      <w:proofErr w:type="spellEnd"/>
      <w:r w:rsidRPr="00366EDA">
        <w:rPr>
          <w:rFonts w:ascii="Times New Roman" w:hAnsi="Times New Roman"/>
          <w:sz w:val="20"/>
          <w:szCs w:val="20"/>
          <w:lang w:val="hr-HR"/>
        </w:rPr>
        <w:t xml:space="preserve"> </w:t>
      </w:r>
      <w:proofErr w:type="spellStart"/>
      <w:r w:rsidRPr="00366EDA">
        <w:rPr>
          <w:rFonts w:ascii="Times New Roman" w:hAnsi="Times New Roman"/>
          <w:sz w:val="20"/>
          <w:szCs w:val="20"/>
          <w:lang w:val="hr-HR"/>
        </w:rPr>
        <w:t>of</w:t>
      </w:r>
      <w:proofErr w:type="spellEnd"/>
      <w:r w:rsidRPr="00366EDA">
        <w:rPr>
          <w:rFonts w:ascii="Times New Roman" w:hAnsi="Times New Roman"/>
          <w:sz w:val="20"/>
          <w:szCs w:val="20"/>
          <w:lang w:val="hr-HR"/>
        </w:rPr>
        <w:t xml:space="preserve"> </w:t>
      </w:r>
      <w:proofErr w:type="spellStart"/>
      <w:r w:rsidRPr="00366EDA">
        <w:rPr>
          <w:rFonts w:ascii="Times New Roman" w:hAnsi="Times New Roman"/>
          <w:sz w:val="20"/>
          <w:szCs w:val="20"/>
          <w:lang w:val="hr-HR"/>
        </w:rPr>
        <w:t>the</w:t>
      </w:r>
      <w:proofErr w:type="spellEnd"/>
      <w:r w:rsidRPr="00366EDA">
        <w:rPr>
          <w:rFonts w:ascii="Times New Roman" w:hAnsi="Times New Roman"/>
          <w:sz w:val="20"/>
          <w:szCs w:val="20"/>
          <w:lang w:val="hr-HR"/>
        </w:rPr>
        <w:t xml:space="preserve"> </w:t>
      </w:r>
      <w:proofErr w:type="spellStart"/>
      <w:r w:rsidRPr="00366EDA">
        <w:rPr>
          <w:rFonts w:ascii="Times New Roman" w:hAnsi="Times New Roman"/>
          <w:sz w:val="20"/>
          <w:szCs w:val="20"/>
          <w:lang w:val="hr-HR"/>
        </w:rPr>
        <w:t>Member</w:t>
      </w:r>
      <w:proofErr w:type="spellEnd"/>
      <w:r w:rsidRPr="00366EDA">
        <w:rPr>
          <w:rFonts w:ascii="Times New Roman" w:hAnsi="Times New Roman"/>
          <w:sz w:val="20"/>
          <w:szCs w:val="20"/>
          <w:lang w:val="hr-HR"/>
        </w:rPr>
        <w:t xml:space="preserve"> </w:t>
      </w:r>
      <w:proofErr w:type="spellStart"/>
      <w:r w:rsidRPr="00366EDA">
        <w:rPr>
          <w:rFonts w:ascii="Times New Roman" w:hAnsi="Times New Roman"/>
          <w:sz w:val="20"/>
          <w:szCs w:val="20"/>
          <w:lang w:val="hr-HR"/>
        </w:rPr>
        <w:t>States</w:t>
      </w:r>
      <w:proofErr w:type="spellEnd"/>
      <w:r w:rsidRPr="00366EDA">
        <w:rPr>
          <w:rFonts w:ascii="Times New Roman" w:hAnsi="Times New Roman"/>
          <w:sz w:val="20"/>
          <w:szCs w:val="20"/>
          <w:lang w:val="hr-HR"/>
        </w:rPr>
        <w:t xml:space="preserve"> </w:t>
      </w:r>
      <w:proofErr w:type="spellStart"/>
      <w:r w:rsidRPr="00366EDA">
        <w:rPr>
          <w:rFonts w:ascii="Times New Roman" w:hAnsi="Times New Roman"/>
          <w:sz w:val="20"/>
          <w:szCs w:val="20"/>
          <w:lang w:val="hr-HR"/>
        </w:rPr>
        <w:t>concerning</w:t>
      </w:r>
      <w:proofErr w:type="spellEnd"/>
      <w:r w:rsidRPr="00366EDA">
        <w:rPr>
          <w:rFonts w:ascii="Times New Roman" w:hAnsi="Times New Roman"/>
          <w:sz w:val="20"/>
          <w:szCs w:val="20"/>
          <w:lang w:val="hr-HR"/>
        </w:rPr>
        <w:t xml:space="preserve"> </w:t>
      </w:r>
      <w:proofErr w:type="spellStart"/>
      <w:r w:rsidRPr="00366EDA">
        <w:rPr>
          <w:rFonts w:ascii="Times New Roman" w:hAnsi="Times New Roman"/>
          <w:sz w:val="20"/>
          <w:szCs w:val="20"/>
          <w:lang w:val="hr-HR"/>
        </w:rPr>
        <w:t>consumer</w:t>
      </w:r>
      <w:proofErr w:type="spellEnd"/>
      <w:r w:rsidRPr="00366EDA">
        <w:rPr>
          <w:rFonts w:ascii="Times New Roman" w:hAnsi="Times New Roman"/>
          <w:sz w:val="20"/>
          <w:szCs w:val="20"/>
          <w:lang w:val="hr-HR"/>
        </w:rPr>
        <w:t xml:space="preserve"> </w:t>
      </w:r>
      <w:proofErr w:type="spellStart"/>
      <w:r w:rsidRPr="00366EDA">
        <w:rPr>
          <w:rFonts w:ascii="Times New Roman" w:hAnsi="Times New Roman"/>
          <w:sz w:val="20"/>
          <w:szCs w:val="20"/>
          <w:lang w:val="hr-HR"/>
        </w:rPr>
        <w:t>credit</w:t>
      </w:r>
      <w:proofErr w:type="spellEnd"/>
      <w:r w:rsidRPr="00366EDA">
        <w:rPr>
          <w:rFonts w:ascii="Times New Roman" w:hAnsi="Times New Roman"/>
          <w:sz w:val="20"/>
          <w:szCs w:val="20"/>
          <w:lang w:val="hr-HR"/>
        </w:rPr>
        <w:t xml:space="preserve"> (87/102/EEC), OJ L 04 2, 12/02/1978 p.0048 – 0053.</w:t>
      </w:r>
    </w:p>
  </w:footnote>
  <w:footnote w:id="12">
    <w:p w:rsidR="00EE1343" w:rsidRDefault="00EE1343" w:rsidP="00366EDA">
      <w:pPr>
        <w:pStyle w:val="FootnoteText"/>
        <w:jc w:val="both"/>
        <w:rPr>
          <w:rFonts w:ascii="Times New Roman" w:hAnsi="Times New Roman"/>
          <w:sz w:val="20"/>
          <w:szCs w:val="20"/>
        </w:rPr>
      </w:pPr>
    </w:p>
    <w:p w:rsidR="00EE1343" w:rsidRDefault="00EE1343" w:rsidP="00366EDA">
      <w:pPr>
        <w:pStyle w:val="FootnoteText"/>
        <w:jc w:val="both"/>
      </w:pPr>
      <w:r w:rsidRPr="00366EDA">
        <w:rPr>
          <w:rStyle w:val="FootnoteReference"/>
          <w:rFonts w:ascii="Times New Roman" w:hAnsi="Times New Roman"/>
          <w:sz w:val="20"/>
          <w:szCs w:val="20"/>
        </w:rPr>
        <w:footnoteRef/>
      </w:r>
      <w:r w:rsidRPr="00162A48">
        <w:rPr>
          <w:rFonts w:ascii="Times New Roman" w:hAnsi="Times New Roman"/>
          <w:sz w:val="20"/>
          <w:szCs w:val="20"/>
          <w:lang w:val="pl-PL"/>
        </w:rPr>
        <w:t xml:space="preserve"> </w:t>
      </w:r>
      <w:r w:rsidRPr="00162A48">
        <w:rPr>
          <w:rFonts w:ascii="Times New Roman" w:hAnsi="Times New Roman"/>
          <w:sz w:val="20"/>
          <w:szCs w:val="20"/>
          <w:lang w:val="pl-PL"/>
        </w:rPr>
        <w:t>Čini se kako je princip maksimalne harmonizacije na kojem je trebala počivati nova direktiva o potrošačkom kreditu maksimalno oslabljen. U vezi sa principom maksimalne harmonizacije iz Direktive 2008/48/EZ uvijek treba imati na umu to da se ovaj princip proteže na veoma ograničen broj pitanja koja Direktiva uređuje, a takva su pitanja vezana za obavezu informiranja potrošača u svim fazama nastanka i postojanja ugovora (reklama, predugovor, sadržina zaključenog ugovora i njegovo trajanje), procjenu kreditne spoobnosti potrošača, raskid ugovora, odustanak od ugovora, prijevremenu otplata kredita i način obračuna efektivne kamatne stope.</w:t>
      </w:r>
    </w:p>
  </w:footnote>
  <w:footnote w:id="13">
    <w:p w:rsidR="00EE1343" w:rsidRPr="00162A48" w:rsidRDefault="00EE1343" w:rsidP="00366EDA">
      <w:pPr>
        <w:pStyle w:val="FootnoteText"/>
        <w:jc w:val="both"/>
        <w:rPr>
          <w:rFonts w:ascii="Times New Roman" w:hAnsi="Times New Roman"/>
          <w:sz w:val="20"/>
          <w:szCs w:val="20"/>
          <w:lang w:val="pl-PL"/>
        </w:rPr>
      </w:pPr>
    </w:p>
    <w:p w:rsidR="00EE1343" w:rsidRDefault="00EE1343" w:rsidP="00366EDA">
      <w:pPr>
        <w:pStyle w:val="FootnoteText"/>
        <w:jc w:val="both"/>
      </w:pPr>
      <w:r w:rsidRPr="00366EDA">
        <w:rPr>
          <w:rStyle w:val="FootnoteReference"/>
          <w:rFonts w:ascii="Times New Roman" w:hAnsi="Times New Roman"/>
          <w:sz w:val="20"/>
          <w:szCs w:val="20"/>
        </w:rPr>
        <w:footnoteRef/>
      </w:r>
      <w:r w:rsidRPr="00162A48">
        <w:rPr>
          <w:rFonts w:ascii="Times New Roman" w:hAnsi="Times New Roman"/>
          <w:sz w:val="20"/>
          <w:szCs w:val="20"/>
          <w:lang w:val="pl-PL"/>
        </w:rPr>
        <w:t xml:space="preserve"> </w:t>
      </w:r>
      <w:r w:rsidRPr="00162A48">
        <w:rPr>
          <w:rFonts w:ascii="Times New Roman" w:hAnsi="Times New Roman"/>
          <w:sz w:val="20"/>
          <w:szCs w:val="20"/>
          <w:lang w:val="pl-PL"/>
        </w:rPr>
        <w:t xml:space="preserve">Izvještaj </w:t>
      </w:r>
      <w:r w:rsidRPr="00162A48">
        <w:rPr>
          <w:rFonts w:ascii="Times New Roman" w:hAnsi="Times New Roman"/>
          <w:sz w:val="20"/>
          <w:szCs w:val="20"/>
          <w:lang w:val="pl-PL"/>
        </w:rPr>
        <w:t xml:space="preserve">Evropske komisije od 16.01.2008., IP/08/55, dostupno na: </w:t>
      </w:r>
      <w:r w:rsidR="00433A8F">
        <w:fldChar w:fldCharType="begin"/>
      </w:r>
      <w:r w:rsidR="00433A8F">
        <w:instrText xml:space="preserve"> HYPERLINK "http://europa.eu/rapid/press-release_MEM</w:instrText>
      </w:r>
      <w:r w:rsidR="00433A8F">
        <w:instrText xml:space="preserve">O-08-16_en.htm" </w:instrText>
      </w:r>
      <w:r w:rsidR="00433A8F">
        <w:fldChar w:fldCharType="separate"/>
      </w:r>
      <w:r w:rsidRPr="00162A48">
        <w:rPr>
          <w:rStyle w:val="Hyperlink"/>
          <w:rFonts w:ascii="Times New Roman" w:hAnsi="Times New Roman"/>
          <w:sz w:val="20"/>
          <w:szCs w:val="20"/>
          <w:lang w:val="pl-PL"/>
        </w:rPr>
        <w:t>http://europa.eu/rapid/press-release_MEMO-08-16_en.htm</w:t>
      </w:r>
      <w:r w:rsidR="00433A8F">
        <w:rPr>
          <w:rStyle w:val="Hyperlink"/>
          <w:rFonts w:ascii="Times New Roman" w:hAnsi="Times New Roman"/>
          <w:sz w:val="20"/>
          <w:szCs w:val="20"/>
          <w:lang w:val="pl-PL"/>
        </w:rPr>
        <w:fldChar w:fldCharType="end"/>
      </w:r>
    </w:p>
  </w:footnote>
  <w:footnote w:id="14">
    <w:p w:rsidR="00EE1343" w:rsidRPr="00162A48" w:rsidRDefault="00EE1343" w:rsidP="00366EDA">
      <w:pPr>
        <w:pStyle w:val="FootnoteText"/>
        <w:jc w:val="both"/>
        <w:rPr>
          <w:rFonts w:ascii="Times New Roman" w:hAnsi="Times New Roman"/>
          <w:lang w:val="pl-PL"/>
        </w:rPr>
      </w:pPr>
    </w:p>
    <w:p w:rsidR="00EE1343" w:rsidRDefault="00EE1343" w:rsidP="00366EDA">
      <w:pPr>
        <w:pStyle w:val="FootnoteText"/>
        <w:jc w:val="both"/>
      </w:pPr>
      <w:r w:rsidRPr="00366EDA">
        <w:rPr>
          <w:rStyle w:val="FootnoteReference"/>
          <w:rFonts w:ascii="Times New Roman" w:hAnsi="Times New Roman"/>
        </w:rPr>
        <w:footnoteRef/>
      </w:r>
      <w:r w:rsidRPr="00162A48">
        <w:rPr>
          <w:rFonts w:ascii="Times New Roman" w:hAnsi="Times New Roman"/>
          <w:lang w:val="pl-PL"/>
        </w:rPr>
        <w:t xml:space="preserve"> </w:t>
      </w:r>
      <w:r w:rsidRPr="00366EDA">
        <w:rPr>
          <w:rFonts w:ascii="Times New Roman" w:hAnsi="Times New Roman"/>
          <w:sz w:val="20"/>
          <w:szCs w:val="20"/>
          <w:lang w:val="hr-HR"/>
        </w:rPr>
        <w:t xml:space="preserve">U nastanku ovog rada korišten je tekst Direktive na engleskom jeziku. U ovom tekstu u upotrebi je termin </w:t>
      </w:r>
      <w:proofErr w:type="spellStart"/>
      <w:r w:rsidRPr="00366EDA">
        <w:rPr>
          <w:rFonts w:ascii="Times New Roman" w:hAnsi="Times New Roman"/>
          <w:sz w:val="20"/>
          <w:szCs w:val="20"/>
          <w:lang w:val="hr-HR"/>
        </w:rPr>
        <w:t>withdrawal</w:t>
      </w:r>
      <w:proofErr w:type="spellEnd"/>
      <w:r w:rsidRPr="00366EDA">
        <w:rPr>
          <w:rFonts w:ascii="Times New Roman" w:hAnsi="Times New Roman"/>
          <w:sz w:val="20"/>
          <w:szCs w:val="20"/>
          <w:lang w:val="hr-HR"/>
        </w:rPr>
        <w:t xml:space="preserve"> ili povlačenje.</w:t>
      </w:r>
    </w:p>
  </w:footnote>
  <w:footnote w:id="15">
    <w:p w:rsidR="00EE1343" w:rsidRDefault="00EE1343" w:rsidP="00366EDA">
      <w:pPr>
        <w:pStyle w:val="FootnoteText"/>
        <w:rPr>
          <w:rFonts w:ascii="Times New Roman" w:hAnsi="Times New Roman"/>
          <w:lang w:val="hr-HR"/>
        </w:rPr>
      </w:pPr>
    </w:p>
    <w:p w:rsidR="00EE1343" w:rsidRDefault="00EE1343" w:rsidP="00366EDA">
      <w:pPr>
        <w:pStyle w:val="FootnoteText"/>
      </w:pPr>
      <w:r w:rsidRPr="00366EDA">
        <w:rPr>
          <w:rStyle w:val="FootnoteReference"/>
          <w:rFonts w:ascii="Times New Roman" w:hAnsi="Times New Roman"/>
        </w:rPr>
        <w:footnoteRef/>
      </w:r>
      <w:r w:rsidRPr="00162A48">
        <w:rPr>
          <w:rFonts w:ascii="Times New Roman" w:hAnsi="Times New Roman"/>
          <w:lang w:val="hr-HR"/>
        </w:rPr>
        <w:t xml:space="preserve"> </w:t>
      </w:r>
      <w:r w:rsidRPr="00366EDA">
        <w:rPr>
          <w:rFonts w:ascii="Times New Roman" w:hAnsi="Times New Roman"/>
          <w:sz w:val="20"/>
          <w:szCs w:val="20"/>
          <w:lang w:val="hr-HR"/>
        </w:rPr>
        <w:t>Čl. 14 st. 3 slovo a) Direktive.</w:t>
      </w:r>
    </w:p>
  </w:footnote>
  <w:footnote w:id="16">
    <w:p w:rsidR="00EE1343" w:rsidRPr="00162A48" w:rsidRDefault="00EE1343" w:rsidP="00366EDA">
      <w:pPr>
        <w:pStyle w:val="FootnoteText"/>
        <w:rPr>
          <w:rFonts w:ascii="Times New Roman" w:hAnsi="Times New Roman"/>
          <w:sz w:val="20"/>
          <w:szCs w:val="20"/>
          <w:lang w:val="hr-HR"/>
        </w:rPr>
      </w:pPr>
    </w:p>
    <w:p w:rsidR="00EE1343" w:rsidRDefault="00EE1343" w:rsidP="00366EDA">
      <w:pPr>
        <w:pStyle w:val="FootnoteText"/>
      </w:pPr>
      <w:r w:rsidRPr="00366EDA">
        <w:rPr>
          <w:rStyle w:val="FootnoteReference"/>
          <w:rFonts w:ascii="Times New Roman" w:hAnsi="Times New Roman"/>
          <w:sz w:val="20"/>
          <w:szCs w:val="20"/>
        </w:rPr>
        <w:footnoteRef/>
      </w:r>
      <w:r w:rsidRPr="00366EDA">
        <w:rPr>
          <w:rFonts w:ascii="Times New Roman" w:hAnsi="Times New Roman"/>
          <w:sz w:val="20"/>
          <w:szCs w:val="20"/>
        </w:rPr>
        <w:t xml:space="preserve"> </w:t>
      </w:r>
      <w:r w:rsidRPr="00366EDA">
        <w:rPr>
          <w:rFonts w:ascii="Times New Roman" w:hAnsi="Times New Roman"/>
          <w:sz w:val="20"/>
          <w:szCs w:val="20"/>
          <w:lang w:val="hr-HR"/>
        </w:rPr>
        <w:t>Čl. 14 st. 3 slovo b) Direktive.</w:t>
      </w:r>
    </w:p>
  </w:footnote>
  <w:footnote w:id="17">
    <w:p w:rsidR="00EE1343" w:rsidRPr="00162A48" w:rsidRDefault="00EE1343" w:rsidP="00366EDA">
      <w:pPr>
        <w:pStyle w:val="FootnoteText"/>
        <w:jc w:val="both"/>
        <w:rPr>
          <w:rFonts w:ascii="Times New Roman" w:hAnsi="Times New Roman"/>
          <w:lang w:val="hr-HR"/>
        </w:rPr>
      </w:pPr>
    </w:p>
    <w:p w:rsidR="00EE1343" w:rsidRDefault="00EE1343" w:rsidP="00366EDA">
      <w:pPr>
        <w:pStyle w:val="FootnoteText"/>
        <w:jc w:val="both"/>
      </w:pPr>
      <w:r w:rsidRPr="00366EDA">
        <w:rPr>
          <w:rStyle w:val="FootnoteReference"/>
          <w:rFonts w:ascii="Times New Roman" w:hAnsi="Times New Roman"/>
        </w:rPr>
        <w:footnoteRef/>
      </w:r>
      <w:r w:rsidRPr="00162A48">
        <w:rPr>
          <w:rFonts w:ascii="Times New Roman" w:hAnsi="Times New Roman"/>
          <w:lang w:val="hr-HR"/>
        </w:rPr>
        <w:t xml:space="preserve"> </w:t>
      </w:r>
      <w:r w:rsidRPr="00366EDA">
        <w:rPr>
          <w:rFonts w:ascii="Times New Roman" w:hAnsi="Times New Roman"/>
          <w:sz w:val="20"/>
          <w:szCs w:val="20"/>
          <w:lang w:val="hr-HR"/>
        </w:rPr>
        <w:t>Čl. 26 st. 5 ZZKFU.</w:t>
      </w:r>
    </w:p>
  </w:footnote>
  <w:footnote w:id="18">
    <w:p w:rsidR="00EE1343" w:rsidRDefault="00EE1343">
      <w:pPr>
        <w:pStyle w:val="FootnoteText"/>
      </w:pPr>
    </w:p>
  </w:footnote>
  <w:footnote w:id="19">
    <w:p w:rsidR="00EE1343" w:rsidRPr="00AD29E8" w:rsidRDefault="00EE1343" w:rsidP="00AD29E8">
      <w:pPr>
        <w:jc w:val="both"/>
        <w:rPr>
          <w:rFonts w:ascii="Times New Roman" w:hAnsi="Times New Roman"/>
          <w:sz w:val="20"/>
          <w:szCs w:val="20"/>
          <w:lang w:val="hr-HR"/>
        </w:rPr>
      </w:pPr>
      <w:r w:rsidRPr="00AD29E8">
        <w:rPr>
          <w:rStyle w:val="FootnoteReference"/>
          <w:sz w:val="20"/>
          <w:szCs w:val="20"/>
        </w:rPr>
        <w:footnoteRef/>
      </w:r>
      <w:r w:rsidRPr="00162A48">
        <w:rPr>
          <w:sz w:val="20"/>
          <w:szCs w:val="20"/>
          <w:lang w:val="hr-HR"/>
        </w:rPr>
        <w:t xml:space="preserve"> </w:t>
      </w:r>
      <w:r w:rsidRPr="00AD29E8">
        <w:rPr>
          <w:rFonts w:ascii="Times New Roman" w:hAnsi="Times New Roman"/>
          <w:sz w:val="20"/>
          <w:szCs w:val="20"/>
          <w:lang w:val="hr-HR"/>
        </w:rPr>
        <w:t xml:space="preserve">Smatramo da je u određenom smislu ovakva zakonska odredba suvišna, obzirom da bi ona, sadržana u općim </w:t>
      </w:r>
      <w:proofErr w:type="spellStart"/>
      <w:r w:rsidRPr="00AD29E8">
        <w:rPr>
          <w:rFonts w:ascii="Times New Roman" w:hAnsi="Times New Roman"/>
          <w:sz w:val="20"/>
          <w:szCs w:val="20"/>
          <w:lang w:val="hr-HR"/>
        </w:rPr>
        <w:t>uslovima</w:t>
      </w:r>
      <w:proofErr w:type="spellEnd"/>
      <w:r w:rsidRPr="00AD29E8">
        <w:rPr>
          <w:rFonts w:ascii="Times New Roman" w:hAnsi="Times New Roman"/>
          <w:sz w:val="20"/>
          <w:szCs w:val="20"/>
          <w:lang w:val="hr-HR"/>
        </w:rPr>
        <w:t xml:space="preserve"> banke svakako bila nepravična i samim tim ništava, dok bi, s druge strane, </w:t>
      </w:r>
      <w:proofErr w:type="spellStart"/>
      <w:r w:rsidRPr="00AD29E8">
        <w:rPr>
          <w:rFonts w:ascii="Times New Roman" w:hAnsi="Times New Roman"/>
          <w:sz w:val="20"/>
          <w:szCs w:val="20"/>
          <w:lang w:val="hr-HR"/>
        </w:rPr>
        <w:t>odustanica</w:t>
      </w:r>
      <w:proofErr w:type="spellEnd"/>
      <w:r w:rsidRPr="00AD29E8">
        <w:rPr>
          <w:rFonts w:ascii="Times New Roman" w:hAnsi="Times New Roman"/>
          <w:sz w:val="20"/>
          <w:szCs w:val="20"/>
          <w:lang w:val="hr-HR"/>
        </w:rPr>
        <w:t xml:space="preserve"> koja je </w:t>
      </w:r>
      <w:proofErr w:type="spellStart"/>
      <w:r w:rsidRPr="00AD29E8">
        <w:rPr>
          <w:rFonts w:ascii="Times New Roman" w:hAnsi="Times New Roman"/>
          <w:sz w:val="20"/>
          <w:szCs w:val="20"/>
          <w:lang w:val="hr-HR"/>
        </w:rPr>
        <w:t>induvidualno</w:t>
      </w:r>
      <w:proofErr w:type="spellEnd"/>
      <w:r w:rsidRPr="00AD29E8">
        <w:rPr>
          <w:rFonts w:ascii="Times New Roman" w:hAnsi="Times New Roman"/>
          <w:sz w:val="20"/>
          <w:szCs w:val="20"/>
          <w:lang w:val="hr-HR"/>
        </w:rPr>
        <w:t xml:space="preserve"> ugovorena sa potrošačem bila odraz slobodne volje ugovornih strana.</w:t>
      </w:r>
    </w:p>
    <w:p w:rsidR="00EE1343" w:rsidRDefault="00EE1343" w:rsidP="00AD29E8">
      <w:pPr>
        <w:jc w:val="both"/>
      </w:pPr>
    </w:p>
  </w:footnote>
  <w:footnote w:id="20">
    <w:p w:rsidR="00EE1343" w:rsidRDefault="00EE1343" w:rsidP="00AD29E8">
      <w:pPr>
        <w:jc w:val="both"/>
      </w:pPr>
      <w:r w:rsidRPr="00AD29E8">
        <w:rPr>
          <w:rStyle w:val="FootnoteReference"/>
          <w:rFonts w:ascii="Times New Roman" w:hAnsi="Times New Roman"/>
          <w:sz w:val="20"/>
          <w:szCs w:val="20"/>
        </w:rPr>
        <w:footnoteRef/>
      </w:r>
      <w:r w:rsidRPr="00162A48">
        <w:rPr>
          <w:rFonts w:ascii="Times New Roman" w:hAnsi="Times New Roman"/>
          <w:sz w:val="20"/>
          <w:szCs w:val="20"/>
          <w:lang w:val="hr-HR"/>
        </w:rPr>
        <w:t xml:space="preserve"> </w:t>
      </w:r>
      <w:r w:rsidRPr="00AD29E8">
        <w:rPr>
          <w:rFonts w:ascii="Times New Roman" w:hAnsi="Times New Roman"/>
          <w:sz w:val="20"/>
          <w:szCs w:val="20"/>
          <w:lang w:val="hr-HR"/>
        </w:rPr>
        <w:t xml:space="preserve">Tako su banke ustanovile praksu u okviru koje su u slučaju prijevremenog vraćanja kredita u pravilu naplaćivale naknadu u visini od 2-5% od preostalog iznosa kredita, bez da je postojalo objašnjenje na koji način se došlo do takvog iznosa štete koju banka trpi </w:t>
      </w:r>
      <w:proofErr w:type="spellStart"/>
      <w:r w:rsidRPr="00AD29E8">
        <w:rPr>
          <w:rFonts w:ascii="Times New Roman" w:hAnsi="Times New Roman"/>
          <w:sz w:val="20"/>
          <w:szCs w:val="20"/>
          <w:lang w:val="hr-HR"/>
        </w:rPr>
        <w:t>usljed</w:t>
      </w:r>
      <w:proofErr w:type="spellEnd"/>
      <w:r w:rsidRPr="00AD29E8">
        <w:rPr>
          <w:rFonts w:ascii="Times New Roman" w:hAnsi="Times New Roman"/>
          <w:sz w:val="20"/>
          <w:szCs w:val="20"/>
          <w:lang w:val="hr-HR"/>
        </w:rPr>
        <w:t xml:space="preserve"> prijevremenog vraćanja kredita. Ovakvi postupci banke velikim su dijelom odraz nespremnosti banke da se upusti u izuzetno kompleksne procedure utvrđivanja stvarne visine naknade štete koju u slučaju ranijeg vraćanja kredita trpi. Činjenica je da banka </w:t>
      </w:r>
      <w:proofErr w:type="spellStart"/>
      <w:r w:rsidRPr="00AD29E8">
        <w:rPr>
          <w:rFonts w:ascii="Times New Roman" w:hAnsi="Times New Roman"/>
          <w:sz w:val="20"/>
          <w:szCs w:val="20"/>
          <w:lang w:val="hr-HR"/>
        </w:rPr>
        <w:t>usljed</w:t>
      </w:r>
      <w:proofErr w:type="spellEnd"/>
      <w:r w:rsidRPr="00AD29E8">
        <w:rPr>
          <w:rFonts w:ascii="Times New Roman" w:hAnsi="Times New Roman"/>
          <w:sz w:val="20"/>
          <w:szCs w:val="20"/>
          <w:lang w:val="hr-HR"/>
        </w:rPr>
        <w:t xml:space="preserve"> prijevremenog vraćanja kredita može </w:t>
      </w:r>
      <w:proofErr w:type="spellStart"/>
      <w:r w:rsidRPr="00AD29E8">
        <w:rPr>
          <w:rFonts w:ascii="Times New Roman" w:hAnsi="Times New Roman"/>
          <w:sz w:val="20"/>
          <w:szCs w:val="20"/>
          <w:lang w:val="hr-HR"/>
        </w:rPr>
        <w:t>trpiti</w:t>
      </w:r>
      <w:proofErr w:type="spellEnd"/>
      <w:r w:rsidRPr="00AD29E8">
        <w:rPr>
          <w:rFonts w:ascii="Times New Roman" w:hAnsi="Times New Roman"/>
          <w:sz w:val="20"/>
          <w:szCs w:val="20"/>
          <w:lang w:val="hr-HR"/>
        </w:rPr>
        <w:t xml:space="preserve"> štetu koja se ne ogleda samo u izgubljenoj kamati za period od prijevremenog vraćanja pa do ugovorenog vremena trajanja kredita. Takva šteta može obuhvatiti administrativne troškove, troškove koje se vezuje za izvor sredstava iz kojeg je kredit odobren, kao i posebno za razliku između visine kamate koju je banka mogla naplatiti da kredit nije prijevremeno vraćen i one kamate koju će banka naplatiti po ponovnom plasiranju kredita, a koja može biti niža </w:t>
      </w:r>
      <w:proofErr w:type="spellStart"/>
      <w:r w:rsidRPr="00AD29E8">
        <w:rPr>
          <w:rFonts w:ascii="Times New Roman" w:hAnsi="Times New Roman"/>
          <w:sz w:val="20"/>
          <w:szCs w:val="20"/>
          <w:lang w:val="hr-HR"/>
        </w:rPr>
        <w:t>usljed</w:t>
      </w:r>
      <w:proofErr w:type="spellEnd"/>
      <w:r w:rsidRPr="00AD29E8">
        <w:rPr>
          <w:rFonts w:ascii="Times New Roman" w:hAnsi="Times New Roman"/>
          <w:sz w:val="20"/>
          <w:szCs w:val="20"/>
          <w:lang w:val="hr-HR"/>
        </w:rPr>
        <w:t xml:space="preserve"> pada visine kamatnih stopa. Ipak, takvi gubici moraju biti realni i konkretni, te ih banka, u cilju njihove naplate na ime naknade štete, mora jasno izraziti.</w:t>
      </w:r>
      <w:r>
        <w:rPr>
          <w:rFonts w:ascii="Times New Roman" w:hAnsi="Times New Roman"/>
          <w:sz w:val="20"/>
          <w:szCs w:val="20"/>
          <w:lang w:val="hr-HR"/>
        </w:rPr>
        <w:t xml:space="preserve"> </w:t>
      </w:r>
    </w:p>
  </w:footnote>
  <w:footnote w:id="21">
    <w:p w:rsidR="00EE1343" w:rsidRPr="00162A48" w:rsidRDefault="00EE1343" w:rsidP="00AD29E8">
      <w:pPr>
        <w:jc w:val="both"/>
        <w:rPr>
          <w:lang w:val="hr-HR"/>
        </w:rPr>
      </w:pPr>
    </w:p>
    <w:p w:rsidR="00EE1343" w:rsidRDefault="00EE1343" w:rsidP="00AD29E8">
      <w:pPr>
        <w:jc w:val="both"/>
      </w:pPr>
      <w:r>
        <w:rPr>
          <w:rStyle w:val="FootnoteReference"/>
        </w:rPr>
        <w:footnoteRef/>
      </w:r>
      <w:r w:rsidRPr="00162A48">
        <w:rPr>
          <w:lang w:val="hr-HR"/>
        </w:rPr>
        <w:t xml:space="preserve"> </w:t>
      </w:r>
      <w:proofErr w:type="spellStart"/>
      <w:r w:rsidRPr="00AD29E8">
        <w:rPr>
          <w:rFonts w:ascii="Times New Roman" w:hAnsi="Times New Roman"/>
          <w:sz w:val="20"/>
          <w:szCs w:val="20"/>
          <w:lang w:val="hr-HR"/>
        </w:rPr>
        <w:t>Komunitarni</w:t>
      </w:r>
      <w:proofErr w:type="spellEnd"/>
      <w:r w:rsidRPr="00AD29E8">
        <w:rPr>
          <w:rFonts w:ascii="Times New Roman" w:hAnsi="Times New Roman"/>
          <w:sz w:val="20"/>
          <w:szCs w:val="20"/>
          <w:lang w:val="hr-HR"/>
        </w:rPr>
        <w:t xml:space="preserve"> zakonodavac već na ovom mjestu ističe kako bi pri izračunu visine kompenzacije koja u slučaju prijevremene otplate kredita pripada banci trebalo poštovati nekoliko pravila. Među takvim su pravilima pravilo o nužnosti transparentnosti, razumljivosti i jednostavnosti metode izračuna visine kompenzacije, te pravilo o nužnosti upoznavanja potrošača sa takvim metodom prije sklapanja ugovora o kreditu odnosno najkasnije pri njegovom zaključenju. </w:t>
      </w:r>
      <w:proofErr w:type="spellStart"/>
      <w:r w:rsidRPr="00AD29E8">
        <w:rPr>
          <w:rFonts w:ascii="Times New Roman" w:hAnsi="Times New Roman"/>
          <w:sz w:val="20"/>
          <w:szCs w:val="20"/>
          <w:lang w:val="hr-HR"/>
        </w:rPr>
        <w:t>Transparetnost</w:t>
      </w:r>
      <w:proofErr w:type="spellEnd"/>
      <w:r w:rsidRPr="00AD29E8">
        <w:rPr>
          <w:rFonts w:ascii="Times New Roman" w:hAnsi="Times New Roman"/>
          <w:sz w:val="20"/>
          <w:szCs w:val="20"/>
          <w:lang w:val="hr-HR"/>
        </w:rPr>
        <w:t>, razumljivost i jednostavnost metode izračuna visine naknade trebaju poslužiti ne samo boljoj i jednostavnijoj informiranosti potrošača o ovom važnom pitanju, nego doprinijeti trebaju i svojevrsnoj efektivnijoj kontroli naknade od strane odgovarajućih nadzornih tijela.</w:t>
      </w:r>
    </w:p>
  </w:footnote>
  <w:footnote w:id="22">
    <w:p w:rsidR="00EE1343" w:rsidRPr="00162A48" w:rsidRDefault="00EE1343" w:rsidP="00AD29E8">
      <w:pPr>
        <w:pStyle w:val="FootnoteText"/>
        <w:jc w:val="both"/>
        <w:rPr>
          <w:rFonts w:ascii="Times New Roman" w:hAnsi="Times New Roman"/>
          <w:sz w:val="20"/>
          <w:szCs w:val="20"/>
          <w:lang w:val="hr-HR"/>
        </w:rPr>
      </w:pPr>
    </w:p>
    <w:p w:rsidR="00EE1343" w:rsidRDefault="00EE1343" w:rsidP="00AD29E8">
      <w:pPr>
        <w:pStyle w:val="FootnoteText"/>
        <w:jc w:val="both"/>
      </w:pPr>
      <w:r w:rsidRPr="00AD29E8">
        <w:rPr>
          <w:rStyle w:val="FootnoteReference"/>
          <w:rFonts w:ascii="Times New Roman" w:hAnsi="Times New Roman"/>
          <w:sz w:val="20"/>
          <w:szCs w:val="20"/>
        </w:rPr>
        <w:footnoteRef/>
      </w:r>
      <w:r w:rsidRPr="00AD29E8">
        <w:rPr>
          <w:rFonts w:ascii="Times New Roman" w:hAnsi="Times New Roman"/>
          <w:sz w:val="20"/>
          <w:szCs w:val="20"/>
        </w:rPr>
        <w:t xml:space="preserve"> Study on the functioning of the consumer credit market in Europe, Final report, July 2013, prepared by IPSOS and London Economics, </w:t>
      </w:r>
      <w:proofErr w:type="spellStart"/>
      <w:r w:rsidRPr="00AD29E8">
        <w:rPr>
          <w:rFonts w:ascii="Times New Roman" w:hAnsi="Times New Roman"/>
          <w:sz w:val="20"/>
          <w:szCs w:val="20"/>
        </w:rPr>
        <w:t>dostupno</w:t>
      </w:r>
      <w:proofErr w:type="spellEnd"/>
      <w:r w:rsidRPr="00AD29E8">
        <w:rPr>
          <w:rFonts w:ascii="Times New Roman" w:hAnsi="Times New Roman"/>
          <w:sz w:val="20"/>
          <w:szCs w:val="20"/>
        </w:rPr>
        <w:t xml:space="preserve"> </w:t>
      </w:r>
      <w:proofErr w:type="spellStart"/>
      <w:r w:rsidRPr="00AD29E8">
        <w:rPr>
          <w:rFonts w:ascii="Times New Roman" w:hAnsi="Times New Roman"/>
          <w:sz w:val="20"/>
          <w:szCs w:val="20"/>
        </w:rPr>
        <w:t>na</w:t>
      </w:r>
      <w:proofErr w:type="spellEnd"/>
      <w:r w:rsidRPr="00AD29E8">
        <w:rPr>
          <w:rFonts w:ascii="Times New Roman" w:hAnsi="Times New Roman"/>
          <w:sz w:val="20"/>
          <w:szCs w:val="20"/>
        </w:rPr>
        <w:t xml:space="preserve">: </w:t>
      </w:r>
      <w:hyperlink r:id="rId2" w:history="1">
        <w:r w:rsidRPr="00AD29E8">
          <w:rPr>
            <w:rStyle w:val="Hyperlink"/>
            <w:rFonts w:ascii="Times New Roman" w:hAnsi="Times New Roman"/>
            <w:sz w:val="20"/>
            <w:szCs w:val="20"/>
          </w:rPr>
          <w:t>http://ec.europa.eu/consumers/archive/rights/docs/consumer_credit_market_study_en.pdf</w:t>
        </w:r>
      </w:hyperlink>
      <w:r w:rsidRPr="00AD29E8">
        <w:rPr>
          <w:rFonts w:ascii="Times New Roman" w:hAnsi="Times New Roman"/>
          <w:sz w:val="20"/>
          <w:szCs w:val="20"/>
        </w:rPr>
        <w:t xml:space="preserve"> </w:t>
      </w:r>
    </w:p>
  </w:footnote>
  <w:footnote w:id="23">
    <w:p w:rsidR="00EE1343" w:rsidRDefault="00EE1343" w:rsidP="00AB2019">
      <w:pPr>
        <w:pStyle w:val="FootnoteText"/>
        <w:jc w:val="both"/>
      </w:pPr>
      <w:r w:rsidRPr="00366EDA">
        <w:rPr>
          <w:rStyle w:val="FootnoteReference"/>
          <w:rFonts w:ascii="Times New Roman" w:hAnsi="Times New Roman"/>
        </w:rPr>
        <w:footnoteRef/>
      </w:r>
      <w:r w:rsidRPr="00366EDA">
        <w:rPr>
          <w:rFonts w:ascii="Times New Roman" w:hAnsi="Times New Roman"/>
        </w:rPr>
        <w:t xml:space="preserve"> </w:t>
      </w:r>
      <w:r w:rsidRPr="00366EDA">
        <w:rPr>
          <w:rFonts w:ascii="Times New Roman" w:hAnsi="Times New Roman"/>
          <w:sz w:val="20"/>
          <w:szCs w:val="20"/>
          <w:lang w:val="hr-HR"/>
        </w:rPr>
        <w:t xml:space="preserve">Čl. 151 st. 2 </w:t>
      </w:r>
      <w:proofErr w:type="spellStart"/>
      <w:r w:rsidRPr="00366EDA">
        <w:rPr>
          <w:rFonts w:ascii="Times New Roman" w:hAnsi="Times New Roman"/>
          <w:sz w:val="20"/>
          <w:szCs w:val="20"/>
          <w:lang w:val="hr-HR"/>
        </w:rPr>
        <w:t>ZoB</w:t>
      </w:r>
      <w:proofErr w:type="spellEnd"/>
      <w:r w:rsidRPr="00366EDA">
        <w:rPr>
          <w:rFonts w:ascii="Times New Roman" w:hAnsi="Times New Roman"/>
          <w:sz w:val="20"/>
          <w:szCs w:val="20"/>
          <w:lang w:val="hr-HR"/>
        </w:rPr>
        <w:t xml:space="preserve"> RS.</w:t>
      </w:r>
    </w:p>
  </w:footnote>
  <w:footnote w:id="24">
    <w:p w:rsidR="00EE1343" w:rsidRDefault="00EE1343" w:rsidP="00AB2019">
      <w:pPr>
        <w:pStyle w:val="FootnoteText"/>
        <w:jc w:val="both"/>
        <w:rPr>
          <w:rFonts w:ascii="Times New Roman" w:hAnsi="Times New Roman"/>
          <w:sz w:val="20"/>
          <w:szCs w:val="20"/>
        </w:rPr>
      </w:pPr>
    </w:p>
    <w:p w:rsidR="00EE1343" w:rsidRDefault="00EE1343" w:rsidP="00AB2019">
      <w:pPr>
        <w:pStyle w:val="FootnoteText"/>
        <w:jc w:val="both"/>
      </w:pPr>
      <w:r w:rsidRPr="00366EDA">
        <w:rPr>
          <w:rStyle w:val="FootnoteReference"/>
          <w:rFonts w:ascii="Times New Roman" w:hAnsi="Times New Roman"/>
          <w:sz w:val="20"/>
          <w:szCs w:val="20"/>
        </w:rPr>
        <w:footnoteRef/>
      </w:r>
      <w:r w:rsidRPr="00366EDA">
        <w:rPr>
          <w:rFonts w:ascii="Times New Roman" w:hAnsi="Times New Roman"/>
          <w:sz w:val="20"/>
          <w:szCs w:val="20"/>
        </w:rPr>
        <w:t xml:space="preserve"> </w:t>
      </w:r>
      <w:r w:rsidRPr="00366EDA">
        <w:rPr>
          <w:rFonts w:ascii="Times New Roman" w:hAnsi="Times New Roman"/>
          <w:sz w:val="20"/>
          <w:szCs w:val="20"/>
          <w:lang w:val="hr-HR"/>
        </w:rPr>
        <w:t>Službeni glasnik RS, br. 15/12.</w:t>
      </w:r>
    </w:p>
  </w:footnote>
  <w:footnote w:id="25">
    <w:p w:rsidR="00EE1343" w:rsidRPr="001A0D30" w:rsidRDefault="00EE1343" w:rsidP="00AD29E8">
      <w:pPr>
        <w:pStyle w:val="FootnoteText"/>
        <w:jc w:val="both"/>
        <w:rPr>
          <w:rFonts w:ascii="Times New Roman" w:hAnsi="Times New Roman"/>
        </w:rPr>
      </w:pPr>
      <w:r w:rsidRPr="001A0D30">
        <w:rPr>
          <w:rStyle w:val="FootnoteReference"/>
          <w:rFonts w:ascii="Times New Roman" w:hAnsi="Times New Roman"/>
        </w:rPr>
        <w:footnoteRef/>
      </w:r>
      <w:r w:rsidRPr="001A0D30">
        <w:rPr>
          <w:rFonts w:ascii="Times New Roman" w:hAnsi="Times New Roman"/>
        </w:rPr>
        <w:t xml:space="preserve"> </w:t>
      </w:r>
      <w:r w:rsidRPr="001A0D30">
        <w:rPr>
          <w:rFonts w:ascii="Times New Roman" w:hAnsi="Times New Roman"/>
          <w:sz w:val="20"/>
          <w:szCs w:val="20"/>
          <w:lang w:val="hr-HR"/>
        </w:rPr>
        <w:t>Slična je situacija i u hrvatskom zakonodavstvu, obzirom da niti hrvatski zakonodavac nije preuzeo opciju iz čl. 16 st. 4 slovo b) Direktive.</w:t>
      </w:r>
    </w:p>
  </w:footnote>
  <w:footnote w:id="26">
    <w:p w:rsidR="00EE1343" w:rsidRDefault="00EE1343" w:rsidP="00284E6A">
      <w:pPr>
        <w:pStyle w:val="FootnoteText"/>
        <w:jc w:val="both"/>
        <w:rPr>
          <w:rFonts w:ascii="Times New Roman" w:hAnsi="Times New Roman"/>
          <w:sz w:val="20"/>
          <w:szCs w:val="20"/>
        </w:rPr>
      </w:pPr>
    </w:p>
    <w:p w:rsidR="00EE1343" w:rsidRDefault="00EE1343" w:rsidP="00284E6A">
      <w:pPr>
        <w:pStyle w:val="FootnoteText"/>
        <w:jc w:val="both"/>
      </w:pPr>
      <w:r w:rsidRPr="00AD29E8">
        <w:rPr>
          <w:rStyle w:val="FootnoteReference"/>
          <w:rFonts w:ascii="Times New Roman" w:hAnsi="Times New Roman"/>
          <w:sz w:val="20"/>
          <w:szCs w:val="20"/>
        </w:rPr>
        <w:footnoteRef/>
      </w:r>
      <w:r w:rsidRPr="00AD29E8">
        <w:rPr>
          <w:rFonts w:ascii="Times New Roman" w:hAnsi="Times New Roman"/>
          <w:sz w:val="20"/>
          <w:szCs w:val="20"/>
        </w:rPr>
        <w:t xml:space="preserve"> </w:t>
      </w:r>
      <w:r w:rsidRPr="00AD29E8">
        <w:rPr>
          <w:rFonts w:ascii="Times New Roman" w:hAnsi="Times New Roman"/>
          <w:sz w:val="20"/>
          <w:szCs w:val="20"/>
          <w:lang w:val="hr-HR"/>
        </w:rPr>
        <w:t>Odluka Agencije za bankarstvo Federacije Bosne i Hercegovine o jedinstvenom načinu obračuna i iskazivanja efektivne kamatn</w:t>
      </w:r>
      <w:r>
        <w:rPr>
          <w:rFonts w:ascii="Times New Roman" w:hAnsi="Times New Roman"/>
          <w:sz w:val="20"/>
          <w:szCs w:val="20"/>
          <w:lang w:val="hr-HR"/>
        </w:rPr>
        <w:t xml:space="preserve">e stope na kredite i depozite, Sl. novine </w:t>
      </w:r>
      <w:proofErr w:type="spellStart"/>
      <w:r>
        <w:rPr>
          <w:rFonts w:ascii="Times New Roman" w:hAnsi="Times New Roman"/>
          <w:sz w:val="20"/>
          <w:szCs w:val="20"/>
          <w:lang w:val="hr-HR"/>
        </w:rPr>
        <w:t>FBiH</w:t>
      </w:r>
      <w:proofErr w:type="spellEnd"/>
      <w:r w:rsidRPr="00AD29E8">
        <w:rPr>
          <w:rFonts w:ascii="Times New Roman" w:hAnsi="Times New Roman"/>
          <w:sz w:val="20"/>
          <w:szCs w:val="20"/>
          <w:lang w:val="hr-HR"/>
        </w:rPr>
        <w:t>, br. 48/12, 23/14 i Odluka Agencije za bankarstvo RS o jedinstvenom načinu obračuna i iskazivanja efektivne kamatn</w:t>
      </w:r>
      <w:r>
        <w:rPr>
          <w:rFonts w:ascii="Times New Roman" w:hAnsi="Times New Roman"/>
          <w:sz w:val="20"/>
          <w:szCs w:val="20"/>
          <w:lang w:val="hr-HR"/>
        </w:rPr>
        <w:t>e stope na kredite i depozite, Sl. glasnik</w:t>
      </w:r>
      <w:r w:rsidRPr="00AD29E8">
        <w:rPr>
          <w:rFonts w:ascii="Times New Roman" w:hAnsi="Times New Roman"/>
          <w:sz w:val="20"/>
          <w:szCs w:val="20"/>
          <w:lang w:val="hr-HR"/>
        </w:rPr>
        <w:t>, br. 15/12. Shodno ovim odlukama, minimalni sadržaj otplatnog plana definiraju direktori entitetskih agencija za bankarstvo.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62DBF"/>
    <w:multiLevelType w:val="hybridMultilevel"/>
    <w:tmpl w:val="FD044944"/>
    <w:lvl w:ilvl="0" w:tplc="0409000F">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149A0BFD"/>
    <w:multiLevelType w:val="hybridMultilevel"/>
    <w:tmpl w:val="FD5AF73A"/>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53E1408"/>
    <w:multiLevelType w:val="hybridMultilevel"/>
    <w:tmpl w:val="D90C42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DF2023B"/>
    <w:multiLevelType w:val="hybridMultilevel"/>
    <w:tmpl w:val="DD78E17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89"/>
    <w:rsid w:val="00021ECD"/>
    <w:rsid w:val="000325F7"/>
    <w:rsid w:val="000534CA"/>
    <w:rsid w:val="000551E7"/>
    <w:rsid w:val="00094CE8"/>
    <w:rsid w:val="000A47FD"/>
    <w:rsid w:val="000A691A"/>
    <w:rsid w:val="000A7739"/>
    <w:rsid w:val="000B5304"/>
    <w:rsid w:val="000C0009"/>
    <w:rsid w:val="000D2A64"/>
    <w:rsid w:val="000D760B"/>
    <w:rsid w:val="0011725F"/>
    <w:rsid w:val="00162A48"/>
    <w:rsid w:val="001639D2"/>
    <w:rsid w:val="001A0D30"/>
    <w:rsid w:val="001C3D19"/>
    <w:rsid w:val="001D0CF5"/>
    <w:rsid w:val="001D2DB4"/>
    <w:rsid w:val="00222339"/>
    <w:rsid w:val="00255287"/>
    <w:rsid w:val="002629A8"/>
    <w:rsid w:val="00284E6A"/>
    <w:rsid w:val="0028585F"/>
    <w:rsid w:val="00290213"/>
    <w:rsid w:val="002E10F8"/>
    <w:rsid w:val="002E6B11"/>
    <w:rsid w:val="003020F8"/>
    <w:rsid w:val="00303A51"/>
    <w:rsid w:val="003536FE"/>
    <w:rsid w:val="00366EDA"/>
    <w:rsid w:val="003704DD"/>
    <w:rsid w:val="00395EFB"/>
    <w:rsid w:val="003D7A16"/>
    <w:rsid w:val="00412889"/>
    <w:rsid w:val="00413817"/>
    <w:rsid w:val="00433A8F"/>
    <w:rsid w:val="004624B6"/>
    <w:rsid w:val="0047037B"/>
    <w:rsid w:val="004875DA"/>
    <w:rsid w:val="004B6DC6"/>
    <w:rsid w:val="004F1629"/>
    <w:rsid w:val="004F6DED"/>
    <w:rsid w:val="00524F56"/>
    <w:rsid w:val="00586782"/>
    <w:rsid w:val="005C0A3D"/>
    <w:rsid w:val="005E0F2D"/>
    <w:rsid w:val="005E4335"/>
    <w:rsid w:val="00631034"/>
    <w:rsid w:val="00634C8A"/>
    <w:rsid w:val="0064072F"/>
    <w:rsid w:val="00647A5D"/>
    <w:rsid w:val="00663FAF"/>
    <w:rsid w:val="006954CD"/>
    <w:rsid w:val="006C3ABE"/>
    <w:rsid w:val="006F4F9E"/>
    <w:rsid w:val="007105B5"/>
    <w:rsid w:val="00710950"/>
    <w:rsid w:val="00713B75"/>
    <w:rsid w:val="007152D3"/>
    <w:rsid w:val="007534DB"/>
    <w:rsid w:val="007576AB"/>
    <w:rsid w:val="0078241B"/>
    <w:rsid w:val="007A4FC3"/>
    <w:rsid w:val="007C18A5"/>
    <w:rsid w:val="00803742"/>
    <w:rsid w:val="008041F4"/>
    <w:rsid w:val="0081099E"/>
    <w:rsid w:val="00810D9B"/>
    <w:rsid w:val="00815971"/>
    <w:rsid w:val="00856B59"/>
    <w:rsid w:val="008602E7"/>
    <w:rsid w:val="00861A41"/>
    <w:rsid w:val="00865DE9"/>
    <w:rsid w:val="008665C2"/>
    <w:rsid w:val="00870A21"/>
    <w:rsid w:val="008B6789"/>
    <w:rsid w:val="008C1BAD"/>
    <w:rsid w:val="008D3B51"/>
    <w:rsid w:val="008D610D"/>
    <w:rsid w:val="008E46F1"/>
    <w:rsid w:val="008E4A95"/>
    <w:rsid w:val="0090731B"/>
    <w:rsid w:val="00923F71"/>
    <w:rsid w:val="00943A2E"/>
    <w:rsid w:val="0095317C"/>
    <w:rsid w:val="00966B03"/>
    <w:rsid w:val="0097198B"/>
    <w:rsid w:val="009A3870"/>
    <w:rsid w:val="009B2E1F"/>
    <w:rsid w:val="009C178D"/>
    <w:rsid w:val="00A1233F"/>
    <w:rsid w:val="00A22E3C"/>
    <w:rsid w:val="00A613BE"/>
    <w:rsid w:val="00A92641"/>
    <w:rsid w:val="00A93550"/>
    <w:rsid w:val="00AA62FB"/>
    <w:rsid w:val="00AB2019"/>
    <w:rsid w:val="00AC3367"/>
    <w:rsid w:val="00AD29E8"/>
    <w:rsid w:val="00AF2280"/>
    <w:rsid w:val="00B77165"/>
    <w:rsid w:val="00B8222C"/>
    <w:rsid w:val="00B96591"/>
    <w:rsid w:val="00B966D6"/>
    <w:rsid w:val="00BA48A2"/>
    <w:rsid w:val="00BC3E56"/>
    <w:rsid w:val="00BC422A"/>
    <w:rsid w:val="00BD2F45"/>
    <w:rsid w:val="00BE406F"/>
    <w:rsid w:val="00BF60F9"/>
    <w:rsid w:val="00C1763C"/>
    <w:rsid w:val="00C32234"/>
    <w:rsid w:val="00C438D3"/>
    <w:rsid w:val="00C6710B"/>
    <w:rsid w:val="00C96591"/>
    <w:rsid w:val="00CA10E4"/>
    <w:rsid w:val="00CB7847"/>
    <w:rsid w:val="00CF4C51"/>
    <w:rsid w:val="00D53E33"/>
    <w:rsid w:val="00D653F0"/>
    <w:rsid w:val="00D71A2A"/>
    <w:rsid w:val="00D907B2"/>
    <w:rsid w:val="00D979B1"/>
    <w:rsid w:val="00DC3871"/>
    <w:rsid w:val="00DF6303"/>
    <w:rsid w:val="00E2238C"/>
    <w:rsid w:val="00E25863"/>
    <w:rsid w:val="00E406C5"/>
    <w:rsid w:val="00E60304"/>
    <w:rsid w:val="00E82051"/>
    <w:rsid w:val="00E82BE9"/>
    <w:rsid w:val="00EA4B0A"/>
    <w:rsid w:val="00EE1343"/>
    <w:rsid w:val="00EE6486"/>
    <w:rsid w:val="00F31FF2"/>
    <w:rsid w:val="00F368BF"/>
    <w:rsid w:val="00FF061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986E910-E638-4E14-8F8E-E9CA9770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ngs" w:hAnsi="Calibri" w:cs="Times New Roman"/>
        <w:sz w:val="22"/>
        <w:szCs w:val="22"/>
        <w:lang w:val="bs-Latn-BA" w:eastAsia="bs-Latn-B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8D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12889"/>
    <w:pPr>
      <w:ind w:left="720"/>
      <w:contextualSpacing/>
    </w:pPr>
  </w:style>
  <w:style w:type="paragraph" w:styleId="FootnoteText">
    <w:name w:val="footnote text"/>
    <w:basedOn w:val="Normal"/>
    <w:link w:val="FootnoteTextChar"/>
    <w:uiPriority w:val="99"/>
    <w:rsid w:val="002E6B11"/>
  </w:style>
  <w:style w:type="character" w:customStyle="1" w:styleId="FootnoteTextChar">
    <w:name w:val="Footnote Text Char"/>
    <w:basedOn w:val="DefaultParagraphFont"/>
    <w:link w:val="FootnoteText"/>
    <w:uiPriority w:val="99"/>
    <w:locked/>
    <w:rsid w:val="002E6B11"/>
    <w:rPr>
      <w:rFonts w:cs="Times New Roman"/>
    </w:rPr>
  </w:style>
  <w:style w:type="character" w:styleId="FootnoteReference">
    <w:name w:val="footnote reference"/>
    <w:basedOn w:val="DefaultParagraphFont"/>
    <w:uiPriority w:val="99"/>
    <w:rsid w:val="002E6B11"/>
    <w:rPr>
      <w:rFonts w:cs="Times New Roman"/>
      <w:vertAlign w:val="superscript"/>
    </w:rPr>
  </w:style>
  <w:style w:type="paragraph" w:customStyle="1" w:styleId="doc-ti">
    <w:name w:val="doc-ti"/>
    <w:basedOn w:val="Normal"/>
    <w:uiPriority w:val="99"/>
    <w:rsid w:val="00CF4C51"/>
    <w:pPr>
      <w:spacing w:before="100" w:beforeAutospacing="1" w:after="100" w:afterAutospacing="1"/>
    </w:pPr>
    <w:rPr>
      <w:rFonts w:ascii="Times New Roman" w:hAnsi="Times New Roman"/>
    </w:rPr>
  </w:style>
  <w:style w:type="paragraph" w:customStyle="1" w:styleId="hd-oj">
    <w:name w:val="hd-oj"/>
    <w:basedOn w:val="Normal"/>
    <w:uiPriority w:val="99"/>
    <w:rsid w:val="00CF4C51"/>
    <w:pPr>
      <w:spacing w:before="100" w:beforeAutospacing="1" w:after="100" w:afterAutospacing="1"/>
    </w:pPr>
    <w:rPr>
      <w:rFonts w:ascii="Times New Roman" w:hAnsi="Times New Roman"/>
    </w:rPr>
  </w:style>
  <w:style w:type="character" w:styleId="Strong">
    <w:name w:val="Strong"/>
    <w:basedOn w:val="DefaultParagraphFont"/>
    <w:uiPriority w:val="99"/>
    <w:qFormat/>
    <w:rsid w:val="00CF4C51"/>
    <w:rPr>
      <w:rFonts w:cs="Times New Roman"/>
      <w:b/>
      <w:bCs/>
    </w:rPr>
  </w:style>
  <w:style w:type="character" w:styleId="Hyperlink">
    <w:name w:val="Hyperlink"/>
    <w:basedOn w:val="DefaultParagraphFont"/>
    <w:uiPriority w:val="99"/>
    <w:rsid w:val="00C32234"/>
    <w:rPr>
      <w:rFonts w:cs="Times New Roman"/>
      <w:color w:val="0563C1"/>
      <w:u w:val="single"/>
    </w:rPr>
  </w:style>
  <w:style w:type="character" w:styleId="FollowedHyperlink">
    <w:name w:val="FollowedHyperlink"/>
    <w:basedOn w:val="DefaultParagraphFont"/>
    <w:uiPriority w:val="99"/>
    <w:semiHidden/>
    <w:rsid w:val="001C3D19"/>
    <w:rPr>
      <w:rFonts w:cs="Times New Roman"/>
      <w:color w:val="954F72"/>
      <w:u w:val="single"/>
    </w:rPr>
  </w:style>
  <w:style w:type="paragraph" w:styleId="NormalWeb">
    <w:name w:val="Normal (Web)"/>
    <w:basedOn w:val="Normal"/>
    <w:uiPriority w:val="99"/>
    <w:semiHidden/>
    <w:rsid w:val="00E82BE9"/>
    <w:pPr>
      <w:spacing w:before="100" w:beforeAutospacing="1" w:after="100" w:afterAutospacing="1"/>
    </w:pPr>
    <w:rPr>
      <w:rFonts w:ascii="Times New Roman" w:hAnsi="Times New Roman"/>
    </w:rPr>
  </w:style>
  <w:style w:type="paragraph" w:styleId="Footer">
    <w:name w:val="footer"/>
    <w:basedOn w:val="Normal"/>
    <w:link w:val="FooterChar"/>
    <w:uiPriority w:val="99"/>
    <w:rsid w:val="00366EDA"/>
    <w:pPr>
      <w:tabs>
        <w:tab w:val="center" w:pos="4680"/>
        <w:tab w:val="right" w:pos="9360"/>
      </w:tabs>
    </w:pPr>
  </w:style>
  <w:style w:type="character" w:customStyle="1" w:styleId="FooterChar">
    <w:name w:val="Footer Char"/>
    <w:basedOn w:val="DefaultParagraphFont"/>
    <w:link w:val="Footer"/>
    <w:uiPriority w:val="99"/>
    <w:locked/>
    <w:rsid w:val="00366EDA"/>
    <w:rPr>
      <w:rFonts w:cs="Times New Roman"/>
    </w:rPr>
  </w:style>
  <w:style w:type="character" w:styleId="PageNumber">
    <w:name w:val="page number"/>
    <w:basedOn w:val="DefaultParagraphFont"/>
    <w:uiPriority w:val="99"/>
    <w:semiHidden/>
    <w:rsid w:val="00366EDA"/>
    <w:rPr>
      <w:rFonts w:cs="Times New Roman"/>
    </w:rPr>
  </w:style>
  <w:style w:type="character" w:customStyle="1" w:styleId="st">
    <w:name w:val="st"/>
    <w:basedOn w:val="DefaultParagraphFont"/>
    <w:uiPriority w:val="99"/>
    <w:rsid w:val="00B966D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503895">
      <w:marLeft w:val="0"/>
      <w:marRight w:val="0"/>
      <w:marTop w:val="0"/>
      <w:marBottom w:val="0"/>
      <w:divBdr>
        <w:top w:val="none" w:sz="0" w:space="0" w:color="auto"/>
        <w:left w:val="none" w:sz="0" w:space="0" w:color="auto"/>
        <w:bottom w:val="none" w:sz="0" w:space="0" w:color="auto"/>
        <w:right w:val="none" w:sz="0" w:space="0" w:color="auto"/>
      </w:divBdr>
    </w:div>
    <w:div w:id="1251503899">
      <w:marLeft w:val="0"/>
      <w:marRight w:val="0"/>
      <w:marTop w:val="0"/>
      <w:marBottom w:val="0"/>
      <w:divBdr>
        <w:top w:val="none" w:sz="0" w:space="0" w:color="auto"/>
        <w:left w:val="none" w:sz="0" w:space="0" w:color="auto"/>
        <w:bottom w:val="none" w:sz="0" w:space="0" w:color="auto"/>
        <w:right w:val="none" w:sz="0" w:space="0" w:color="auto"/>
      </w:divBdr>
      <w:divsChild>
        <w:div w:id="1251503907">
          <w:marLeft w:val="0"/>
          <w:marRight w:val="0"/>
          <w:marTop w:val="0"/>
          <w:marBottom w:val="0"/>
          <w:divBdr>
            <w:top w:val="none" w:sz="0" w:space="0" w:color="auto"/>
            <w:left w:val="none" w:sz="0" w:space="0" w:color="auto"/>
            <w:bottom w:val="none" w:sz="0" w:space="0" w:color="auto"/>
            <w:right w:val="none" w:sz="0" w:space="0" w:color="auto"/>
          </w:divBdr>
          <w:divsChild>
            <w:div w:id="1251503913">
              <w:marLeft w:val="0"/>
              <w:marRight w:val="0"/>
              <w:marTop w:val="0"/>
              <w:marBottom w:val="0"/>
              <w:divBdr>
                <w:top w:val="none" w:sz="0" w:space="0" w:color="auto"/>
                <w:left w:val="none" w:sz="0" w:space="0" w:color="auto"/>
                <w:bottom w:val="none" w:sz="0" w:space="0" w:color="auto"/>
                <w:right w:val="none" w:sz="0" w:space="0" w:color="auto"/>
              </w:divBdr>
              <w:divsChild>
                <w:div w:id="1251503901">
                  <w:marLeft w:val="0"/>
                  <w:marRight w:val="0"/>
                  <w:marTop w:val="0"/>
                  <w:marBottom w:val="0"/>
                  <w:divBdr>
                    <w:top w:val="none" w:sz="0" w:space="0" w:color="auto"/>
                    <w:left w:val="none" w:sz="0" w:space="0" w:color="auto"/>
                    <w:bottom w:val="none" w:sz="0" w:space="0" w:color="auto"/>
                    <w:right w:val="none" w:sz="0" w:space="0" w:color="auto"/>
                  </w:divBdr>
                  <w:divsChild>
                    <w:div w:id="125150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03903">
      <w:marLeft w:val="0"/>
      <w:marRight w:val="0"/>
      <w:marTop w:val="0"/>
      <w:marBottom w:val="0"/>
      <w:divBdr>
        <w:top w:val="none" w:sz="0" w:space="0" w:color="auto"/>
        <w:left w:val="none" w:sz="0" w:space="0" w:color="auto"/>
        <w:bottom w:val="none" w:sz="0" w:space="0" w:color="auto"/>
        <w:right w:val="none" w:sz="0" w:space="0" w:color="auto"/>
      </w:divBdr>
    </w:div>
    <w:div w:id="1251503905">
      <w:marLeft w:val="0"/>
      <w:marRight w:val="0"/>
      <w:marTop w:val="0"/>
      <w:marBottom w:val="0"/>
      <w:divBdr>
        <w:top w:val="none" w:sz="0" w:space="0" w:color="auto"/>
        <w:left w:val="none" w:sz="0" w:space="0" w:color="auto"/>
        <w:bottom w:val="none" w:sz="0" w:space="0" w:color="auto"/>
        <w:right w:val="none" w:sz="0" w:space="0" w:color="auto"/>
      </w:divBdr>
    </w:div>
    <w:div w:id="1251503908">
      <w:marLeft w:val="0"/>
      <w:marRight w:val="0"/>
      <w:marTop w:val="0"/>
      <w:marBottom w:val="0"/>
      <w:divBdr>
        <w:top w:val="none" w:sz="0" w:space="0" w:color="auto"/>
        <w:left w:val="none" w:sz="0" w:space="0" w:color="auto"/>
        <w:bottom w:val="none" w:sz="0" w:space="0" w:color="auto"/>
        <w:right w:val="none" w:sz="0" w:space="0" w:color="auto"/>
      </w:divBdr>
    </w:div>
    <w:div w:id="1251503909">
      <w:marLeft w:val="0"/>
      <w:marRight w:val="0"/>
      <w:marTop w:val="0"/>
      <w:marBottom w:val="0"/>
      <w:divBdr>
        <w:top w:val="none" w:sz="0" w:space="0" w:color="auto"/>
        <w:left w:val="none" w:sz="0" w:space="0" w:color="auto"/>
        <w:bottom w:val="none" w:sz="0" w:space="0" w:color="auto"/>
        <w:right w:val="none" w:sz="0" w:space="0" w:color="auto"/>
      </w:divBdr>
      <w:divsChild>
        <w:div w:id="1251503902">
          <w:marLeft w:val="0"/>
          <w:marRight w:val="0"/>
          <w:marTop w:val="0"/>
          <w:marBottom w:val="0"/>
          <w:divBdr>
            <w:top w:val="none" w:sz="0" w:space="0" w:color="auto"/>
            <w:left w:val="none" w:sz="0" w:space="0" w:color="auto"/>
            <w:bottom w:val="none" w:sz="0" w:space="0" w:color="auto"/>
            <w:right w:val="none" w:sz="0" w:space="0" w:color="auto"/>
          </w:divBdr>
          <w:divsChild>
            <w:div w:id="1251503906">
              <w:marLeft w:val="0"/>
              <w:marRight w:val="0"/>
              <w:marTop w:val="0"/>
              <w:marBottom w:val="0"/>
              <w:divBdr>
                <w:top w:val="none" w:sz="0" w:space="0" w:color="auto"/>
                <w:left w:val="none" w:sz="0" w:space="0" w:color="auto"/>
                <w:bottom w:val="none" w:sz="0" w:space="0" w:color="auto"/>
                <w:right w:val="none" w:sz="0" w:space="0" w:color="auto"/>
              </w:divBdr>
              <w:divsChild>
                <w:div w:id="1251503904">
                  <w:marLeft w:val="0"/>
                  <w:marRight w:val="0"/>
                  <w:marTop w:val="0"/>
                  <w:marBottom w:val="0"/>
                  <w:divBdr>
                    <w:top w:val="none" w:sz="0" w:space="0" w:color="auto"/>
                    <w:left w:val="none" w:sz="0" w:space="0" w:color="auto"/>
                    <w:bottom w:val="none" w:sz="0" w:space="0" w:color="auto"/>
                    <w:right w:val="none" w:sz="0" w:space="0" w:color="auto"/>
                  </w:divBdr>
                  <w:divsChild>
                    <w:div w:id="12515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03910">
      <w:marLeft w:val="0"/>
      <w:marRight w:val="0"/>
      <w:marTop w:val="0"/>
      <w:marBottom w:val="0"/>
      <w:divBdr>
        <w:top w:val="none" w:sz="0" w:space="0" w:color="auto"/>
        <w:left w:val="none" w:sz="0" w:space="0" w:color="auto"/>
        <w:bottom w:val="none" w:sz="0" w:space="0" w:color="auto"/>
        <w:right w:val="none" w:sz="0" w:space="0" w:color="auto"/>
      </w:divBdr>
      <w:divsChild>
        <w:div w:id="1251503893">
          <w:marLeft w:val="0"/>
          <w:marRight w:val="0"/>
          <w:marTop w:val="0"/>
          <w:marBottom w:val="0"/>
          <w:divBdr>
            <w:top w:val="none" w:sz="0" w:space="0" w:color="auto"/>
            <w:left w:val="none" w:sz="0" w:space="0" w:color="auto"/>
            <w:bottom w:val="none" w:sz="0" w:space="0" w:color="auto"/>
            <w:right w:val="none" w:sz="0" w:space="0" w:color="auto"/>
          </w:divBdr>
          <w:divsChild>
            <w:div w:id="1251503894">
              <w:marLeft w:val="0"/>
              <w:marRight w:val="0"/>
              <w:marTop w:val="0"/>
              <w:marBottom w:val="0"/>
              <w:divBdr>
                <w:top w:val="none" w:sz="0" w:space="0" w:color="auto"/>
                <w:left w:val="none" w:sz="0" w:space="0" w:color="auto"/>
                <w:bottom w:val="none" w:sz="0" w:space="0" w:color="auto"/>
                <w:right w:val="none" w:sz="0" w:space="0" w:color="auto"/>
              </w:divBdr>
              <w:divsChild>
                <w:div w:id="1251503911">
                  <w:marLeft w:val="0"/>
                  <w:marRight w:val="0"/>
                  <w:marTop w:val="0"/>
                  <w:marBottom w:val="0"/>
                  <w:divBdr>
                    <w:top w:val="none" w:sz="0" w:space="0" w:color="auto"/>
                    <w:left w:val="none" w:sz="0" w:space="0" w:color="auto"/>
                    <w:bottom w:val="none" w:sz="0" w:space="0" w:color="auto"/>
                    <w:right w:val="none" w:sz="0" w:space="0" w:color="auto"/>
                  </w:divBdr>
                  <w:divsChild>
                    <w:div w:id="125150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03912">
      <w:marLeft w:val="0"/>
      <w:marRight w:val="0"/>
      <w:marTop w:val="0"/>
      <w:marBottom w:val="0"/>
      <w:divBdr>
        <w:top w:val="none" w:sz="0" w:space="0" w:color="auto"/>
        <w:left w:val="none" w:sz="0" w:space="0" w:color="auto"/>
        <w:bottom w:val="none" w:sz="0" w:space="0" w:color="auto"/>
        <w:right w:val="none" w:sz="0" w:space="0" w:color="auto"/>
      </w:divBdr>
      <w:divsChild>
        <w:div w:id="1251503898">
          <w:marLeft w:val="0"/>
          <w:marRight w:val="0"/>
          <w:marTop w:val="0"/>
          <w:marBottom w:val="0"/>
          <w:divBdr>
            <w:top w:val="none" w:sz="0" w:space="0" w:color="auto"/>
            <w:left w:val="none" w:sz="0" w:space="0" w:color="auto"/>
            <w:bottom w:val="none" w:sz="0" w:space="0" w:color="auto"/>
            <w:right w:val="none" w:sz="0" w:space="0" w:color="auto"/>
          </w:divBdr>
          <w:divsChild>
            <w:div w:id="1251503891">
              <w:marLeft w:val="0"/>
              <w:marRight w:val="0"/>
              <w:marTop w:val="0"/>
              <w:marBottom w:val="0"/>
              <w:divBdr>
                <w:top w:val="none" w:sz="0" w:space="0" w:color="auto"/>
                <w:left w:val="none" w:sz="0" w:space="0" w:color="auto"/>
                <w:bottom w:val="none" w:sz="0" w:space="0" w:color="auto"/>
                <w:right w:val="none" w:sz="0" w:space="0" w:color="auto"/>
              </w:divBdr>
              <w:divsChild>
                <w:div w:id="1251503900">
                  <w:marLeft w:val="0"/>
                  <w:marRight w:val="0"/>
                  <w:marTop w:val="0"/>
                  <w:marBottom w:val="0"/>
                  <w:divBdr>
                    <w:top w:val="none" w:sz="0" w:space="0" w:color="auto"/>
                    <w:left w:val="none" w:sz="0" w:space="0" w:color="auto"/>
                    <w:bottom w:val="none" w:sz="0" w:space="0" w:color="auto"/>
                    <w:right w:val="none" w:sz="0" w:space="0" w:color="auto"/>
                  </w:divBdr>
                  <w:divsChild>
                    <w:div w:id="12515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parl.europa.eu/RegData/etudes/BRIE/2015/557020/EPRS_BRI(2015)557020_EN.pdf" TargetMode="External"/><Relationship Id="rId3" Type="http://schemas.openxmlformats.org/officeDocument/2006/relationships/settings" Target="settings.xml"/><Relationship Id="rId7" Type="http://schemas.openxmlformats.org/officeDocument/2006/relationships/hyperlink" Target="http://www.europarl.europa.eu/RegData/bibliotheque/briefing/2013/130477/LDM_BRI(2013)130477_REV1_E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consumers/archive/rights/docs/consumer_credit_market_study_en.pdf" TargetMode="External"/><Relationship Id="rId1" Type="http://schemas.openxmlformats.org/officeDocument/2006/relationships/hyperlink" Target="http://europa.eu/rapid/press-release_MEMO-08-16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6659</Words>
  <Characters>37959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Dr</vt:lpstr>
    </vt:vector>
  </TitlesOfParts>
  <Company/>
  <LinksUpToDate>false</LinksUpToDate>
  <CharactersWithSpaces>44529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Microsoft Office User</dc:creator>
  <cp:keywords/>
  <dc:description/>
  <cp:lastModifiedBy>Almedina</cp:lastModifiedBy>
  <cp:revision>3</cp:revision>
  <dcterms:created xsi:type="dcterms:W3CDTF">2018-12-14T13:39:00Z</dcterms:created>
  <dcterms:modified xsi:type="dcterms:W3CDTF">2018-12-14T13:40:00Z</dcterms:modified>
</cp:coreProperties>
</file>