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AEC" w:rsidRPr="00910B31" w:rsidRDefault="00895AEC" w:rsidP="00895AEC">
      <w:pPr>
        <w:rPr>
          <w:rFonts w:ascii="Times New Roman" w:hAnsi="Times New Roman"/>
          <w:b/>
          <w:sz w:val="24"/>
          <w:szCs w:val="24"/>
        </w:rPr>
      </w:pPr>
      <w:r w:rsidRPr="00910B31">
        <w:rPr>
          <w:rFonts w:ascii="Times New Roman" w:hAnsi="Times New Roman"/>
          <w:b/>
          <w:sz w:val="24"/>
          <w:szCs w:val="24"/>
        </w:rPr>
        <w:t>Univerzitet u Sarajevu Pravni fakultet</w:t>
      </w:r>
    </w:p>
    <w:p w:rsidR="00895AEC" w:rsidRPr="00A45431" w:rsidRDefault="00895AEC" w:rsidP="00895AEC">
      <w:pPr>
        <w:rPr>
          <w:rFonts w:ascii="Times New Roman" w:hAnsi="Times New Roman"/>
          <w:bCs/>
          <w:sz w:val="24"/>
          <w:szCs w:val="24"/>
        </w:rPr>
      </w:pPr>
      <w:r w:rsidRPr="00A45431">
        <w:rPr>
          <w:rFonts w:ascii="Times New Roman" w:hAnsi="Times New Roman"/>
          <w:b/>
          <w:sz w:val="24"/>
          <w:szCs w:val="24"/>
        </w:rPr>
        <w:t xml:space="preserve">Predmet: </w:t>
      </w:r>
      <w:proofErr w:type="spellStart"/>
      <w:r>
        <w:rPr>
          <w:rFonts w:ascii="Times New Roman" w:hAnsi="Times New Roman"/>
          <w:bCs/>
          <w:sz w:val="24"/>
          <w:szCs w:val="24"/>
        </w:rPr>
        <w:t>Maloljetničko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izvršno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krivično pravo</w:t>
      </w:r>
    </w:p>
    <w:p w:rsidR="00895AEC" w:rsidRPr="00A45431" w:rsidRDefault="00895AEC" w:rsidP="00895AEC">
      <w:pPr>
        <w:rPr>
          <w:rFonts w:ascii="Times New Roman" w:hAnsi="Times New Roman"/>
          <w:bCs/>
          <w:sz w:val="24"/>
          <w:szCs w:val="24"/>
        </w:rPr>
      </w:pPr>
      <w:r w:rsidRPr="00A45431">
        <w:rPr>
          <w:rFonts w:ascii="Times New Roman" w:hAnsi="Times New Roman"/>
          <w:b/>
          <w:sz w:val="24"/>
          <w:szCs w:val="24"/>
        </w:rPr>
        <w:t>Predmetna nastavnica</w:t>
      </w:r>
      <w:r w:rsidRPr="00A45431">
        <w:rPr>
          <w:rFonts w:ascii="Times New Roman" w:hAnsi="Times New Roman"/>
          <w:bCs/>
          <w:sz w:val="24"/>
          <w:szCs w:val="24"/>
        </w:rPr>
        <w:t>: doc. dr. Vildana Pleh</w:t>
      </w:r>
    </w:p>
    <w:p w:rsidR="00895AEC" w:rsidRDefault="00895AEC" w:rsidP="00895AEC">
      <w:pPr>
        <w:rPr>
          <w:rFonts w:ascii="Times New Roman" w:hAnsi="Times New Roman"/>
          <w:bCs/>
          <w:sz w:val="24"/>
          <w:szCs w:val="24"/>
        </w:rPr>
      </w:pPr>
      <w:r w:rsidRPr="00A45431">
        <w:rPr>
          <w:rFonts w:ascii="Times New Roman" w:hAnsi="Times New Roman"/>
          <w:b/>
          <w:sz w:val="24"/>
          <w:szCs w:val="24"/>
        </w:rPr>
        <w:t>Nastavni program</w:t>
      </w:r>
      <w:r>
        <w:rPr>
          <w:rFonts w:ascii="Times New Roman" w:hAnsi="Times New Roman"/>
          <w:bCs/>
          <w:sz w:val="24"/>
          <w:szCs w:val="24"/>
        </w:rPr>
        <w:t xml:space="preserve"> za akademsku 2018</w:t>
      </w:r>
      <w:r w:rsidRPr="00A45431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9</w:t>
      </w:r>
      <w:r w:rsidRPr="00A45431">
        <w:rPr>
          <w:rFonts w:ascii="Times New Roman" w:hAnsi="Times New Roman"/>
          <w:bCs/>
          <w:sz w:val="24"/>
          <w:szCs w:val="24"/>
        </w:rPr>
        <w:t xml:space="preserve">. </w:t>
      </w:r>
    </w:p>
    <w:p w:rsidR="00895AEC" w:rsidRPr="00A247C0" w:rsidRDefault="00895AEC" w:rsidP="00895AEC">
      <w:pPr>
        <w:rPr>
          <w:rFonts w:ascii="Times New Roman" w:hAnsi="Times New Roman"/>
          <w:b/>
          <w:sz w:val="24"/>
          <w:szCs w:val="24"/>
        </w:rPr>
      </w:pPr>
      <w:r w:rsidRPr="00A247C0">
        <w:rPr>
          <w:rFonts w:ascii="Times New Roman" w:hAnsi="Times New Roman"/>
          <w:b/>
          <w:sz w:val="24"/>
          <w:szCs w:val="24"/>
        </w:rPr>
        <w:t>Ljetni semestar</w:t>
      </w:r>
    </w:p>
    <w:p w:rsidR="00895AEC" w:rsidRPr="00A45431" w:rsidRDefault="00895AEC" w:rsidP="00895AEC">
      <w:pPr>
        <w:rPr>
          <w:rFonts w:ascii="Times New Roman" w:hAnsi="Times New Roman"/>
          <w:bCs/>
          <w:sz w:val="24"/>
          <w:szCs w:val="24"/>
        </w:rPr>
      </w:pPr>
      <w:r w:rsidRPr="00A45431">
        <w:rPr>
          <w:rFonts w:ascii="Times New Roman" w:hAnsi="Times New Roman"/>
          <w:b/>
          <w:sz w:val="24"/>
          <w:szCs w:val="24"/>
        </w:rPr>
        <w:t>Mjesto održavanja</w:t>
      </w:r>
      <w:r w:rsidRPr="00A45431">
        <w:rPr>
          <w:rFonts w:ascii="Times New Roman" w:hAnsi="Times New Roman"/>
          <w:bCs/>
          <w:sz w:val="24"/>
          <w:szCs w:val="24"/>
        </w:rPr>
        <w:t xml:space="preserve">: sala </w:t>
      </w:r>
      <w:proofErr w:type="spellStart"/>
      <w:r w:rsidRPr="00A45431">
        <w:rPr>
          <w:rFonts w:ascii="Times New Roman" w:hAnsi="Times New Roman"/>
          <w:bCs/>
          <w:sz w:val="24"/>
          <w:szCs w:val="24"/>
        </w:rPr>
        <w:t>postdiplomskog</w:t>
      </w:r>
      <w:proofErr w:type="spellEnd"/>
      <w:r w:rsidRPr="00A45431">
        <w:rPr>
          <w:rFonts w:ascii="Times New Roman" w:hAnsi="Times New Roman"/>
          <w:bCs/>
          <w:sz w:val="24"/>
          <w:szCs w:val="24"/>
        </w:rPr>
        <w:t xml:space="preserve"> studija</w:t>
      </w:r>
    </w:p>
    <w:p w:rsidR="00895AEC" w:rsidRPr="00895AEC" w:rsidRDefault="00895AEC" w:rsidP="00895AEC">
      <w:pPr>
        <w:rPr>
          <w:rFonts w:ascii="Times New Roman" w:hAnsi="Times New Roman"/>
          <w:b/>
          <w:sz w:val="24"/>
          <w:szCs w:val="24"/>
        </w:rPr>
      </w:pPr>
      <w:r w:rsidRPr="00895AEC">
        <w:rPr>
          <w:rFonts w:ascii="Times New Roman" w:hAnsi="Times New Roman"/>
          <w:b/>
          <w:sz w:val="24"/>
          <w:szCs w:val="24"/>
        </w:rPr>
        <w:t>Izvedbeni plan i program rada na nastavi za vanredne</w:t>
      </w:r>
      <w:r w:rsidR="00E73136">
        <w:rPr>
          <w:rFonts w:ascii="Times New Roman" w:hAnsi="Times New Roman"/>
          <w:b/>
          <w:sz w:val="24"/>
          <w:szCs w:val="24"/>
        </w:rPr>
        <w:t xml:space="preserve"> </w:t>
      </w:r>
      <w:r w:rsidRPr="00895AEC">
        <w:rPr>
          <w:rFonts w:ascii="Times New Roman" w:hAnsi="Times New Roman"/>
          <w:b/>
          <w:sz w:val="24"/>
          <w:szCs w:val="24"/>
        </w:rPr>
        <w:t>i DL studente</w:t>
      </w:r>
    </w:p>
    <w:p w:rsidR="00895AEC" w:rsidRPr="00A45431" w:rsidRDefault="00895AEC" w:rsidP="00895AEC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5893"/>
      </w:tblGrid>
      <w:tr w:rsidR="0058556C" w:rsidTr="0058556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Tema</w:t>
            </w:r>
          </w:p>
        </w:tc>
      </w:tr>
      <w:tr w:rsidR="0058556C" w:rsidTr="0058556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C" w:rsidRDefault="0058556C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20.03.2019.</w:t>
            </w:r>
          </w:p>
          <w:p w:rsidR="0058556C" w:rsidRDefault="0058556C">
            <w:pPr>
              <w:pStyle w:val="NormalWeb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8:30 – 20:15 sati (2</w:t>
            </w:r>
            <w:r>
              <w:rPr>
                <w:b/>
              </w:rPr>
              <w:t xml:space="preserve"> časa)</w:t>
            </w:r>
          </w:p>
          <w:p w:rsidR="0058556C" w:rsidRDefault="00585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Predstavljanje, upoznavanje sa načinom rada te izvedbenim planom i programom rada 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premetu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Pojam i predmet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Maloljetničkog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izvršnog krivičnog prava. Odnos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Maloljetničkog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izvršnog krivičnog prava sa drugim naukama.</w:t>
            </w:r>
          </w:p>
          <w:p w:rsidR="0058556C" w:rsidRDefault="005855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Podijela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tema seminarskih/istraživačkih radova, određivanje datuma izlaganja i diskusija na određene teme.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Studenti pojedinačno ili u grupama rade istraživačke/seminarske radove na predložene teme.</w:t>
            </w:r>
          </w:p>
        </w:tc>
      </w:tr>
      <w:tr w:rsidR="0058556C" w:rsidTr="0058556C">
        <w:trPr>
          <w:trHeight w:val="225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C" w:rsidRDefault="0058556C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10.04.2019.</w:t>
            </w:r>
          </w:p>
          <w:p w:rsidR="0058556C" w:rsidRDefault="0058556C" w:rsidP="0058556C">
            <w:pPr>
              <w:pStyle w:val="NormalWeb"/>
              <w:rPr>
                <w:b/>
              </w:rPr>
            </w:pPr>
            <w:r>
              <w:rPr>
                <w:b/>
              </w:rPr>
              <w:t>18:30 – 20:15 sati (2 časa)</w:t>
            </w:r>
          </w:p>
          <w:p w:rsidR="0058556C" w:rsidRDefault="0058556C">
            <w:pPr>
              <w:pStyle w:val="NormalWeb"/>
              <w:rPr>
                <w:b/>
              </w:rPr>
            </w:pPr>
          </w:p>
          <w:p w:rsidR="0058556C" w:rsidRDefault="00585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Borba protiv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maloljetničkog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prestupništva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kroz prevenciju Faktori prepoznavanja djece u riziku u osnovnim i srednjim školama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Izlaganje  istraživačkog/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 na zadanu temu, prezentacija i odbrana rezultata istraživanja te diskusija na predložene teme.</w:t>
            </w:r>
          </w:p>
        </w:tc>
      </w:tr>
      <w:tr w:rsidR="0058556C" w:rsidTr="0058556C">
        <w:trPr>
          <w:trHeight w:val="3245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C" w:rsidRDefault="0058556C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17.4.2019.</w:t>
            </w:r>
          </w:p>
          <w:p w:rsidR="0058556C" w:rsidRDefault="0058556C" w:rsidP="0058556C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</w:rPr>
              <w:t>18:30 – 20:15 sati (2 časa)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Primjena alternativnih mjera, 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Opservacija i dijagnostika maloljetnika 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Izlaganje  istraživačkog/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 na zadanu temu, prezentacija i odbrana rezultata istraživanja </w:t>
            </w:r>
            <w:r>
              <w:rPr>
                <w:rFonts w:ascii="Times New Roman" w:hAnsi="Times New Roman"/>
                <w:sz w:val="24"/>
                <w:szCs w:val="24"/>
              </w:rPr>
              <w:t>te diskusija na predložene teme.</w:t>
            </w:r>
          </w:p>
        </w:tc>
      </w:tr>
      <w:tr w:rsidR="0058556C" w:rsidTr="0058556C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C" w:rsidRDefault="005855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Srijeda, 24.4.2019. </w:t>
            </w:r>
          </w:p>
          <w:p w:rsidR="0058556C" w:rsidRDefault="0058556C" w:rsidP="0058556C">
            <w:pPr>
              <w:pStyle w:val="NormalWeb"/>
              <w:rPr>
                <w:b/>
              </w:rPr>
            </w:pPr>
            <w:r>
              <w:rPr>
                <w:b/>
              </w:rPr>
              <w:t>18:30 – 20:15 sati (2 časa)</w:t>
            </w:r>
          </w:p>
          <w:p w:rsidR="0058556C" w:rsidRDefault="00585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Resocijalizacija i reintegracija prestupnika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Izvršenje alternativnih sankcija i zavodskih odgojnih mjere.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Izlaganje  istraživačkog/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 na zadanu temu, prezentacija i odbrana rezultata istraživanja te diskusija na predložene teme.</w:t>
            </w:r>
          </w:p>
        </w:tc>
      </w:tr>
      <w:tr w:rsidR="0058556C" w:rsidTr="0058556C">
        <w:trPr>
          <w:trHeight w:val="1829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C" w:rsidRDefault="005855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Srijeda, 8.5. 2019. </w:t>
            </w:r>
          </w:p>
          <w:p w:rsidR="0058556C" w:rsidRDefault="0058556C" w:rsidP="0058556C">
            <w:pPr>
              <w:pStyle w:val="NormalWeb"/>
              <w:rPr>
                <w:b/>
              </w:rPr>
            </w:pPr>
            <w:r>
              <w:rPr>
                <w:b/>
              </w:rPr>
              <w:t>18:30 – 20:15 sati (2 časa)</w:t>
            </w:r>
          </w:p>
          <w:p w:rsidR="0058556C" w:rsidRDefault="005855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Uloga suda u postupku izvršenja kazne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maloljetničkog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zatvora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/>
                <w:sz w:val="24"/>
                <w:szCs w:val="24"/>
              </w:rPr>
              <w:t>zavodskih odgojnih mjera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Izlaganje  istraživačkog/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 na zadanu temu, prezentacija i odbrana rezultata istraživanja te diskusija na predložene teme.</w:t>
            </w:r>
          </w:p>
        </w:tc>
      </w:tr>
      <w:tr w:rsidR="0058556C" w:rsidTr="0058556C">
        <w:trPr>
          <w:trHeight w:val="2261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C" w:rsidRDefault="0058556C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Srijeda, 15.05. 2019. </w:t>
            </w:r>
          </w:p>
          <w:p w:rsidR="0058556C" w:rsidRDefault="0058556C" w:rsidP="0058556C">
            <w:pPr>
              <w:pStyle w:val="NormalWeb"/>
              <w:rPr>
                <w:b/>
              </w:rPr>
            </w:pPr>
            <w:r>
              <w:rPr>
                <w:b/>
              </w:rPr>
              <w:t>18:30 – 20:15 sati (2 časa)</w:t>
            </w:r>
          </w:p>
          <w:p w:rsidR="0058556C" w:rsidRDefault="0058556C">
            <w:pPr>
              <w:pStyle w:val="NormalWeb"/>
              <w:rPr>
                <w:b/>
              </w:rPr>
            </w:pPr>
          </w:p>
          <w:p w:rsidR="0058556C" w:rsidRDefault="0058556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Izvršenje kazne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maloljetničkog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zatvora, prava i dužnosti maloljetnika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Izlaganje  istraživačkog/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seminarskog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rada na zadanu temu, prezentacija i odbrana rezultata istraživanja te diskusija na predložene teme.</w:t>
            </w:r>
          </w:p>
        </w:tc>
      </w:tr>
      <w:tr w:rsidR="0058556C" w:rsidTr="0058556C">
        <w:trPr>
          <w:trHeight w:val="1264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Srijeda, 29.05.2019.</w:t>
            </w:r>
          </w:p>
          <w:p w:rsidR="0058556C" w:rsidRDefault="0058556C" w:rsidP="0058556C">
            <w:pPr>
              <w:pStyle w:val="NormalWeb"/>
              <w:rPr>
                <w:b/>
              </w:rPr>
            </w:pPr>
            <w:r>
              <w:rPr>
                <w:b/>
              </w:rPr>
              <w:t>18:30 – 20:15 sati (</w:t>
            </w:r>
            <w:r>
              <w:rPr>
                <w:b/>
              </w:rPr>
              <w:t>2</w:t>
            </w:r>
            <w:r>
              <w:rPr>
                <w:b/>
              </w:rPr>
              <w:t xml:space="preserve"> časa)</w:t>
            </w:r>
          </w:p>
          <w:p w:rsidR="0058556C" w:rsidRDefault="0058556C">
            <w:pPr>
              <w:pStyle w:val="NormalWeb"/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6C" w:rsidRDefault="005855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Studijska posjeta studenata nekoj od ustanova u BiH i/ili Hrvatskoj</w:t>
            </w:r>
          </w:p>
        </w:tc>
      </w:tr>
      <w:tr w:rsidR="0058556C" w:rsidTr="0058556C">
        <w:trPr>
          <w:trHeight w:val="966"/>
        </w:trPr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C" w:rsidRDefault="0058556C">
            <w:pPr>
              <w:pStyle w:val="NormalWeb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Petak, 31.06.2019. </w:t>
            </w:r>
          </w:p>
          <w:p w:rsidR="0058556C" w:rsidRDefault="0058556C" w:rsidP="0058556C">
            <w:pPr>
              <w:pStyle w:val="NormalWeb"/>
              <w:rPr>
                <w:b/>
              </w:rPr>
            </w:pPr>
            <w:r>
              <w:rPr>
                <w:b/>
              </w:rPr>
              <w:t>18:30 – 20:15 sati (2 časa)</w:t>
            </w:r>
          </w:p>
          <w:p w:rsidR="0058556C" w:rsidRDefault="0058556C">
            <w:pPr>
              <w:pStyle w:val="NormalWeb"/>
              <w:rPr>
                <w:b/>
                <w:sz w:val="28"/>
                <w:szCs w:val="28"/>
              </w:rPr>
            </w:pPr>
          </w:p>
          <w:p w:rsidR="0058556C" w:rsidRDefault="0058556C">
            <w:pPr>
              <w:pStyle w:val="NormalWeb"/>
              <w:rPr>
                <w:b/>
                <w:sz w:val="28"/>
                <w:szCs w:val="28"/>
              </w:rPr>
            </w:pPr>
          </w:p>
          <w:p w:rsidR="0058556C" w:rsidRDefault="0058556C">
            <w:pPr>
              <w:pStyle w:val="NormalWeb"/>
              <w:rPr>
                <w:b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Završna provjera znanja</w:t>
            </w:r>
          </w:p>
          <w:p w:rsidR="0058556C" w:rsidRDefault="005855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4557" w:rsidRDefault="00674557"/>
    <w:sectPr w:rsidR="00674557" w:rsidSect="008F488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AEC"/>
    <w:rsid w:val="00040212"/>
    <w:rsid w:val="00451F1C"/>
    <w:rsid w:val="0058556C"/>
    <w:rsid w:val="00672B51"/>
    <w:rsid w:val="00674557"/>
    <w:rsid w:val="00876407"/>
    <w:rsid w:val="00895AEC"/>
    <w:rsid w:val="00E73136"/>
    <w:rsid w:val="00E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FE46-0CD6-4A85-A57B-CC74EDAC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AEC"/>
    <w:pPr>
      <w:spacing w:line="256" w:lineRule="auto"/>
    </w:pPr>
    <w:rPr>
      <w:rFonts w:ascii="Calibri" w:eastAsia="Times New Roman" w:hAnsi="Calibri" w:cs="Times New Roman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5AEC"/>
    <w:pPr>
      <w:spacing w:line="256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895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s-Latn-BA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Vildana Pleh</dc:creator>
  <cp:keywords/>
  <dc:description/>
  <cp:lastModifiedBy>Vildana Pleh</cp:lastModifiedBy>
  <cp:revision>3</cp:revision>
  <dcterms:created xsi:type="dcterms:W3CDTF">2019-03-20T12:45:00Z</dcterms:created>
  <dcterms:modified xsi:type="dcterms:W3CDTF">2019-03-29T13:47:00Z</dcterms:modified>
</cp:coreProperties>
</file>